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D570" w14:textId="2BDAA6F8" w:rsidR="00FD2E0A" w:rsidRDefault="00FD2E0A" w:rsidP="00FD2E0A">
      <w:pPr>
        <w:pStyle w:val="BodyText"/>
        <w:rPr>
          <w:b/>
          <w:bCs/>
        </w:rPr>
      </w:pPr>
      <w:r>
        <w:rPr>
          <w:b/>
          <w:bCs/>
          <w:color w:val="808080"/>
        </w:rPr>
        <w:t>FirstHealth of the Carolinas</w:t>
      </w:r>
      <w:r>
        <w:rPr>
          <w:b/>
          <w:bCs/>
        </w:rPr>
        <w:t xml:space="preserve">                                                                  </w:t>
      </w:r>
    </w:p>
    <w:p w14:paraId="26EE191C" w14:textId="7E444F02" w:rsidR="00FD2E0A" w:rsidRDefault="00FD2E0A" w:rsidP="00FD2E0A">
      <w:pPr>
        <w:pStyle w:val="BodyText"/>
        <w:rPr>
          <w:b/>
          <w:bCs/>
          <w:color w:val="808080"/>
        </w:rPr>
      </w:pPr>
      <w:r>
        <w:rPr>
          <w:b/>
          <w:bCs/>
          <w:color w:val="808080"/>
        </w:rPr>
        <w:t xml:space="preserve">News Release </w:t>
      </w:r>
      <w:r>
        <w:rPr>
          <w:b/>
          <w:bCs/>
          <w:color w:val="808080"/>
        </w:rPr>
        <w:tab/>
      </w:r>
      <w:r>
        <w:rPr>
          <w:b/>
          <w:bCs/>
          <w:color w:val="808080"/>
        </w:rPr>
        <w:tab/>
      </w:r>
      <w:r>
        <w:rPr>
          <w:b/>
          <w:bCs/>
          <w:color w:val="808080"/>
        </w:rPr>
        <w:tab/>
      </w:r>
      <w:r w:rsidR="00933285">
        <w:rPr>
          <w:b/>
          <w:bCs/>
          <w:color w:val="808080"/>
        </w:rPr>
        <w:tab/>
      </w:r>
      <w:r w:rsidR="00933285">
        <w:rPr>
          <w:b/>
          <w:bCs/>
          <w:color w:val="808080"/>
        </w:rPr>
        <w:tab/>
      </w:r>
      <w:r w:rsidR="00933285">
        <w:rPr>
          <w:b/>
          <w:bCs/>
          <w:color w:val="808080"/>
        </w:rPr>
        <w:tab/>
      </w:r>
      <w:r w:rsidR="00933285">
        <w:rPr>
          <w:b/>
          <w:bCs/>
          <w:color w:val="808080"/>
        </w:rPr>
        <w:tab/>
      </w:r>
      <w:r w:rsidR="00933285">
        <w:rPr>
          <w:b/>
          <w:bCs/>
          <w:color w:val="808080"/>
        </w:rPr>
        <w:tab/>
      </w:r>
      <w:r w:rsidR="00933285">
        <w:rPr>
          <w:b/>
          <w:bCs/>
          <w:color w:val="808080"/>
        </w:rPr>
        <w:tab/>
        <w:t xml:space="preserve">   </w:t>
      </w:r>
    </w:p>
    <w:p w14:paraId="1745FE8C" w14:textId="5983AEED" w:rsidR="00FD2E0A" w:rsidRDefault="00FD2E0A" w:rsidP="00933285">
      <w:pPr>
        <w:pStyle w:val="BodyText"/>
        <w:jc w:val="right"/>
        <w:rPr>
          <w:b/>
          <w:bCs/>
          <w:color w:val="808080"/>
        </w:rPr>
      </w:pPr>
      <w:r>
        <w:rPr>
          <w:b/>
          <w:bCs/>
          <w:color w:val="808080"/>
        </w:rPr>
        <w:tab/>
      </w:r>
      <w:r>
        <w:rPr>
          <w:b/>
          <w:bCs/>
          <w:color w:val="808080"/>
        </w:rPr>
        <w:tab/>
      </w:r>
      <w:r>
        <w:rPr>
          <w:b/>
          <w:bCs/>
          <w:color w:val="808080"/>
        </w:rPr>
        <w:tab/>
      </w:r>
      <w:r>
        <w:rPr>
          <w:b/>
          <w:bCs/>
          <w:color w:val="808080"/>
        </w:rPr>
        <w:tab/>
      </w:r>
      <w:r>
        <w:rPr>
          <w:b/>
          <w:bCs/>
          <w:color w:val="808080"/>
        </w:rPr>
        <w:tab/>
        <w:t xml:space="preserve">     </w:t>
      </w:r>
      <w:r>
        <w:rPr>
          <w:b/>
          <w:bCs/>
          <w:color w:val="808080"/>
        </w:rPr>
        <w:tab/>
      </w:r>
    </w:p>
    <w:p w14:paraId="00AF1B77" w14:textId="0C2654A4" w:rsidR="00FD2E0A" w:rsidRDefault="00E43C37" w:rsidP="00E43C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Contact: Emily Sloan</w:t>
      </w:r>
    </w:p>
    <w:p w14:paraId="3589C37D" w14:textId="3050EE53" w:rsidR="00E43C37" w:rsidRDefault="00E43C37" w:rsidP="00E43C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Public Relations</w:t>
      </w:r>
    </w:p>
    <w:p w14:paraId="2BD3BC65" w14:textId="323D3F59" w:rsidR="00E43C37" w:rsidRDefault="00E43C37" w:rsidP="00E43C3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(910) 715-5376 </w:t>
      </w:r>
    </w:p>
    <w:p w14:paraId="72B41677" w14:textId="3EC895A7" w:rsidR="00E43C37" w:rsidRDefault="005A29BE" w:rsidP="00E43C37">
      <w:pPr>
        <w:spacing w:after="0" w:line="240" w:lineRule="auto"/>
        <w:jc w:val="right"/>
        <w:rPr>
          <w:rFonts w:ascii="Times New Roman" w:hAnsi="Times New Roman" w:cs="Times New Roman"/>
          <w:b/>
          <w:sz w:val="24"/>
          <w:szCs w:val="24"/>
        </w:rPr>
      </w:pPr>
      <w:hyperlink r:id="rId6" w:history="1">
        <w:r w:rsidR="00E43C37" w:rsidRPr="0023599C">
          <w:rPr>
            <w:rStyle w:val="Hyperlink"/>
            <w:rFonts w:ascii="Times New Roman" w:hAnsi="Times New Roman" w:cs="Times New Roman"/>
            <w:b/>
            <w:sz w:val="24"/>
            <w:szCs w:val="24"/>
          </w:rPr>
          <w:t>essloan@firsthealth.org</w:t>
        </w:r>
      </w:hyperlink>
    </w:p>
    <w:p w14:paraId="7C96B17F" w14:textId="77777777" w:rsidR="00E43C37" w:rsidRDefault="00E43C37" w:rsidP="00E43C37">
      <w:pPr>
        <w:spacing w:after="0" w:line="240" w:lineRule="auto"/>
        <w:jc w:val="right"/>
        <w:rPr>
          <w:rFonts w:ascii="Times New Roman" w:hAnsi="Times New Roman" w:cs="Times New Roman"/>
          <w:b/>
          <w:sz w:val="24"/>
          <w:szCs w:val="24"/>
        </w:rPr>
      </w:pPr>
    </w:p>
    <w:p w14:paraId="59DC3F25" w14:textId="77777777" w:rsidR="00E43C37" w:rsidRDefault="00E43C37" w:rsidP="00E43C37">
      <w:pPr>
        <w:spacing w:after="0" w:line="240" w:lineRule="auto"/>
        <w:jc w:val="center"/>
        <w:rPr>
          <w:rFonts w:ascii="Times New Roman" w:hAnsi="Times New Roman" w:cs="Times New Roman"/>
          <w:b/>
          <w:sz w:val="24"/>
          <w:szCs w:val="24"/>
        </w:rPr>
      </w:pPr>
    </w:p>
    <w:p w14:paraId="2313D03D" w14:textId="01169199" w:rsidR="00E43C37" w:rsidRDefault="004F75DF" w:rsidP="00E43C37">
      <w:pPr>
        <w:spacing w:after="0" w:line="240" w:lineRule="auto"/>
        <w:jc w:val="center"/>
        <w:rPr>
          <w:rFonts w:ascii="Times New Roman" w:hAnsi="Times New Roman" w:cs="Times New Roman"/>
          <w:b/>
          <w:sz w:val="24"/>
          <w:szCs w:val="24"/>
        </w:rPr>
      </w:pPr>
      <w:bookmarkStart w:id="0" w:name="_GoBack"/>
      <w:r w:rsidRPr="00933285">
        <w:rPr>
          <w:rFonts w:ascii="Times New Roman" w:hAnsi="Times New Roman" w:cs="Times New Roman"/>
          <w:b/>
          <w:sz w:val="24"/>
          <w:szCs w:val="24"/>
        </w:rPr>
        <w:t>FirstHealth of the Carolinas Launches COVID-19 Prevalence Study</w:t>
      </w:r>
      <w:r w:rsidR="00F36D55" w:rsidRPr="00933285">
        <w:rPr>
          <w:rFonts w:ascii="Times New Roman" w:hAnsi="Times New Roman" w:cs="Times New Roman"/>
          <w:b/>
          <w:sz w:val="24"/>
          <w:szCs w:val="24"/>
        </w:rPr>
        <w:t xml:space="preserve"> </w:t>
      </w:r>
      <w:r w:rsidR="00FF04A2" w:rsidRPr="00933285">
        <w:rPr>
          <w:rFonts w:ascii="Times New Roman" w:hAnsi="Times New Roman" w:cs="Times New Roman"/>
          <w:b/>
          <w:sz w:val="24"/>
          <w:szCs w:val="24"/>
        </w:rPr>
        <w:t>i</w:t>
      </w:r>
      <w:r w:rsidR="00F36D55" w:rsidRPr="00933285">
        <w:rPr>
          <w:rFonts w:ascii="Times New Roman" w:hAnsi="Times New Roman" w:cs="Times New Roman"/>
          <w:b/>
          <w:sz w:val="24"/>
          <w:szCs w:val="24"/>
        </w:rPr>
        <w:t xml:space="preserve">n </w:t>
      </w:r>
    </w:p>
    <w:p w14:paraId="58BD595A" w14:textId="003431B6" w:rsidR="007401B6" w:rsidRDefault="00F36D55" w:rsidP="00E43C37">
      <w:pPr>
        <w:spacing w:after="0" w:line="240" w:lineRule="auto"/>
        <w:jc w:val="center"/>
        <w:rPr>
          <w:rFonts w:ascii="Times New Roman" w:hAnsi="Times New Roman" w:cs="Times New Roman"/>
          <w:b/>
          <w:sz w:val="24"/>
          <w:szCs w:val="24"/>
        </w:rPr>
      </w:pPr>
      <w:r w:rsidRPr="00933285">
        <w:rPr>
          <w:rFonts w:ascii="Times New Roman" w:hAnsi="Times New Roman" w:cs="Times New Roman"/>
          <w:b/>
          <w:sz w:val="24"/>
          <w:szCs w:val="24"/>
        </w:rPr>
        <w:t>Montgomery County</w:t>
      </w:r>
    </w:p>
    <w:bookmarkEnd w:id="0"/>
    <w:p w14:paraId="6D63D4FA" w14:textId="77777777" w:rsidR="00E43C37" w:rsidRPr="00933285" w:rsidRDefault="00E43C37" w:rsidP="00E43C37">
      <w:pPr>
        <w:spacing w:after="0" w:line="240" w:lineRule="auto"/>
        <w:jc w:val="center"/>
        <w:rPr>
          <w:rFonts w:ascii="Times New Roman" w:hAnsi="Times New Roman" w:cs="Times New Roman"/>
          <w:b/>
          <w:sz w:val="24"/>
          <w:szCs w:val="24"/>
        </w:rPr>
      </w:pPr>
    </w:p>
    <w:p w14:paraId="7319C994" w14:textId="34AC9A4C" w:rsidR="00FD2E0A" w:rsidRPr="00933285" w:rsidRDefault="00FD2E0A" w:rsidP="004166EB">
      <w:pPr>
        <w:rPr>
          <w:rFonts w:ascii="Times New Roman" w:hAnsi="Times New Roman" w:cs="Times New Roman"/>
          <w:sz w:val="24"/>
          <w:szCs w:val="24"/>
        </w:rPr>
      </w:pPr>
      <w:r w:rsidRPr="00933285">
        <w:rPr>
          <w:rFonts w:ascii="Times New Roman" w:hAnsi="Times New Roman" w:cs="Times New Roman"/>
          <w:sz w:val="24"/>
          <w:szCs w:val="24"/>
        </w:rPr>
        <w:t xml:space="preserve">PINEHURST—FirstHealth </w:t>
      </w:r>
      <w:r w:rsidR="004166EB" w:rsidRPr="00933285">
        <w:rPr>
          <w:rFonts w:ascii="Times New Roman" w:hAnsi="Times New Roman" w:cs="Times New Roman"/>
          <w:sz w:val="24"/>
          <w:szCs w:val="24"/>
        </w:rPr>
        <w:t>of the Carolinas is pleased to announce the launch of a COVID-19 prevalence study</w:t>
      </w:r>
      <w:r w:rsidR="00F36D55" w:rsidRPr="00933285">
        <w:rPr>
          <w:rFonts w:ascii="Times New Roman" w:hAnsi="Times New Roman" w:cs="Times New Roman"/>
          <w:sz w:val="24"/>
          <w:szCs w:val="24"/>
        </w:rPr>
        <w:t xml:space="preserve"> in Montgomery County</w:t>
      </w:r>
      <w:r w:rsidR="004166EB" w:rsidRPr="00933285">
        <w:rPr>
          <w:rFonts w:ascii="Times New Roman" w:hAnsi="Times New Roman" w:cs="Times New Roman"/>
          <w:sz w:val="24"/>
          <w:szCs w:val="24"/>
        </w:rPr>
        <w:t xml:space="preserve">, which will collect data to determine the scope and spread of the virus in </w:t>
      </w:r>
      <w:r w:rsidR="002858B5" w:rsidRPr="00933285">
        <w:rPr>
          <w:rFonts w:ascii="Times New Roman" w:hAnsi="Times New Roman" w:cs="Times New Roman"/>
          <w:sz w:val="24"/>
          <w:szCs w:val="24"/>
        </w:rPr>
        <w:t xml:space="preserve">the </w:t>
      </w:r>
      <w:r w:rsidR="004166EB" w:rsidRPr="00933285">
        <w:rPr>
          <w:rFonts w:ascii="Times New Roman" w:hAnsi="Times New Roman" w:cs="Times New Roman"/>
          <w:sz w:val="24"/>
          <w:szCs w:val="24"/>
        </w:rPr>
        <w:t xml:space="preserve">region. </w:t>
      </w:r>
    </w:p>
    <w:p w14:paraId="3F57300C" w14:textId="5FCE19BD" w:rsidR="001D7F90" w:rsidRPr="00933285" w:rsidRDefault="004166EB" w:rsidP="004166EB">
      <w:pPr>
        <w:rPr>
          <w:rFonts w:ascii="Times New Roman" w:hAnsi="Times New Roman" w:cs="Times New Roman"/>
          <w:sz w:val="24"/>
          <w:szCs w:val="24"/>
        </w:rPr>
      </w:pPr>
      <w:r w:rsidRPr="00933285">
        <w:rPr>
          <w:rFonts w:ascii="Times New Roman" w:hAnsi="Times New Roman" w:cs="Times New Roman"/>
          <w:sz w:val="24"/>
          <w:szCs w:val="24"/>
        </w:rPr>
        <w:t>The study will offer free COVID-19 antibody testing</w:t>
      </w:r>
      <w:r w:rsidR="007105D3" w:rsidRPr="00933285">
        <w:rPr>
          <w:rFonts w:ascii="Times New Roman" w:hAnsi="Times New Roman" w:cs="Times New Roman"/>
          <w:sz w:val="24"/>
          <w:szCs w:val="24"/>
        </w:rPr>
        <w:t xml:space="preserve"> to residents in </w:t>
      </w:r>
      <w:r w:rsidR="00F36D55" w:rsidRPr="00933285">
        <w:rPr>
          <w:rFonts w:ascii="Times New Roman" w:hAnsi="Times New Roman" w:cs="Times New Roman"/>
          <w:sz w:val="24"/>
          <w:szCs w:val="24"/>
        </w:rPr>
        <w:t>Montgomery County</w:t>
      </w:r>
      <w:r w:rsidRPr="00933285">
        <w:rPr>
          <w:rFonts w:ascii="Times New Roman" w:hAnsi="Times New Roman" w:cs="Times New Roman"/>
          <w:sz w:val="24"/>
          <w:szCs w:val="24"/>
        </w:rPr>
        <w:t xml:space="preserve">.  </w:t>
      </w:r>
      <w:r w:rsidR="001D7F90" w:rsidRPr="00933285">
        <w:rPr>
          <w:rFonts w:ascii="Times New Roman" w:hAnsi="Times New Roman" w:cs="Times New Roman"/>
          <w:sz w:val="24"/>
          <w:szCs w:val="24"/>
        </w:rPr>
        <w:t xml:space="preserve">Testing includes a blood draw, and the test is used to look for antibodies in the blood sample. When antibodies are found (a positive test result), it means that a person was infected with COVID-19 and their body’s immune system responded to the virus at some point in the past. </w:t>
      </w:r>
    </w:p>
    <w:p w14:paraId="0EDB0AD0" w14:textId="77777777" w:rsidR="001D7F90" w:rsidRPr="00933285" w:rsidRDefault="001D7F90" w:rsidP="004166EB">
      <w:pPr>
        <w:rPr>
          <w:rFonts w:ascii="Times New Roman" w:hAnsi="Times New Roman" w:cs="Times New Roman"/>
          <w:sz w:val="24"/>
          <w:szCs w:val="24"/>
        </w:rPr>
      </w:pPr>
      <w:r w:rsidRPr="00933285">
        <w:rPr>
          <w:rFonts w:ascii="Times New Roman" w:hAnsi="Times New Roman" w:cs="Times New Roman"/>
          <w:sz w:val="24"/>
          <w:szCs w:val="24"/>
        </w:rPr>
        <w:t xml:space="preserve">People develop antibodies when their body’s immune system responds to an infection. These antibodies can be found in the blood of people previously infected whether or not they had signs or symptoms of illness. </w:t>
      </w:r>
    </w:p>
    <w:p w14:paraId="547AC289" w14:textId="77777777" w:rsidR="004166EB" w:rsidRPr="00933285" w:rsidRDefault="004166EB" w:rsidP="004166EB">
      <w:pPr>
        <w:rPr>
          <w:rFonts w:ascii="Times New Roman" w:hAnsi="Times New Roman" w:cs="Times New Roman"/>
          <w:sz w:val="24"/>
          <w:szCs w:val="24"/>
        </w:rPr>
      </w:pPr>
      <w:r w:rsidRPr="00933285">
        <w:rPr>
          <w:rFonts w:ascii="Times New Roman" w:hAnsi="Times New Roman" w:cs="Times New Roman"/>
          <w:sz w:val="24"/>
          <w:szCs w:val="24"/>
        </w:rPr>
        <w:t xml:space="preserve">Led by FirstHealth infectious diseases physician Gretchen Arnoczy, M.D., data from the study will be analyzed to determine how widespread the virus is in our community and which populations have been most impacted. </w:t>
      </w:r>
    </w:p>
    <w:p w14:paraId="1DBE4B5F" w14:textId="134E6EA6" w:rsidR="002858B5" w:rsidRPr="00933285" w:rsidRDefault="002858B5" w:rsidP="002858B5">
      <w:pPr>
        <w:rPr>
          <w:rFonts w:ascii="Times New Roman" w:hAnsi="Times New Roman" w:cs="Times New Roman"/>
          <w:sz w:val="24"/>
          <w:szCs w:val="24"/>
        </w:rPr>
      </w:pPr>
      <w:r w:rsidRPr="00933285">
        <w:rPr>
          <w:rFonts w:ascii="Times New Roman" w:hAnsi="Times New Roman" w:cs="Times New Roman"/>
          <w:sz w:val="24"/>
          <w:szCs w:val="24"/>
        </w:rPr>
        <w:t xml:space="preserve">According to Dr. Arnoczy, recent publications estimate an average of 40 to 50% of COVID-19 cases are mild or asymptomatic and go undetected in our communities. Antibody tests for COVID-19 have the potential to inform good public health decision making during the pandemic. </w:t>
      </w:r>
    </w:p>
    <w:p w14:paraId="2DA97F2E" w14:textId="66D0888A" w:rsidR="002858B5" w:rsidRPr="00933285" w:rsidRDefault="002858B5" w:rsidP="002858B5">
      <w:pPr>
        <w:rPr>
          <w:rFonts w:ascii="Times New Roman" w:hAnsi="Times New Roman" w:cs="Times New Roman"/>
          <w:sz w:val="24"/>
          <w:szCs w:val="24"/>
        </w:rPr>
      </w:pPr>
      <w:r w:rsidRPr="00933285">
        <w:rPr>
          <w:rFonts w:ascii="Times New Roman" w:hAnsi="Times New Roman" w:cs="Times New Roman"/>
          <w:sz w:val="24"/>
          <w:szCs w:val="24"/>
        </w:rPr>
        <w:t xml:space="preserve"> </w:t>
      </w:r>
      <w:r w:rsidR="00E31864" w:rsidRPr="00933285">
        <w:rPr>
          <w:rFonts w:ascii="Times New Roman" w:hAnsi="Times New Roman" w:cs="Times New Roman"/>
          <w:sz w:val="24"/>
          <w:szCs w:val="24"/>
        </w:rPr>
        <w:t>“</w:t>
      </w:r>
      <w:r w:rsidRPr="00933285">
        <w:rPr>
          <w:rFonts w:ascii="Times New Roman" w:hAnsi="Times New Roman" w:cs="Times New Roman"/>
          <w:sz w:val="24"/>
          <w:szCs w:val="24"/>
        </w:rPr>
        <w:t>Like many areas of the country, central North Carolina has had limitations in testing availability, particularly in the early phase of the epidemic,” said Dr. Arnoczy. “As of mid-</w:t>
      </w:r>
      <w:r w:rsidR="007105D3" w:rsidRPr="00933285">
        <w:rPr>
          <w:rFonts w:ascii="Times New Roman" w:hAnsi="Times New Roman" w:cs="Times New Roman"/>
          <w:sz w:val="24"/>
          <w:szCs w:val="24"/>
        </w:rPr>
        <w:t>June</w:t>
      </w:r>
      <w:r w:rsidRPr="00933285">
        <w:rPr>
          <w:rFonts w:ascii="Times New Roman" w:hAnsi="Times New Roman" w:cs="Times New Roman"/>
          <w:sz w:val="24"/>
          <w:szCs w:val="24"/>
        </w:rPr>
        <w:t>, our current testing positivity rate for our system is approximately 10%. Our testing has included not only symptomatic people presenting to our clinics and hospitals but also asymptomatic people being evaluated during outbreak settings.”</w:t>
      </w:r>
    </w:p>
    <w:p w14:paraId="60F41047" w14:textId="0EF72ADB" w:rsidR="006E6D49" w:rsidRPr="00933285" w:rsidRDefault="002858B5" w:rsidP="002858B5">
      <w:pPr>
        <w:rPr>
          <w:rFonts w:ascii="Times New Roman" w:hAnsi="Times New Roman" w:cs="Times New Roman"/>
          <w:sz w:val="24"/>
          <w:szCs w:val="24"/>
        </w:rPr>
      </w:pPr>
      <w:r w:rsidRPr="00933285">
        <w:rPr>
          <w:rFonts w:ascii="Times New Roman" w:hAnsi="Times New Roman" w:cs="Times New Roman"/>
          <w:sz w:val="24"/>
          <w:szCs w:val="24"/>
        </w:rPr>
        <w:t>T</w:t>
      </w:r>
      <w:r w:rsidR="006E6D49" w:rsidRPr="00933285">
        <w:rPr>
          <w:rFonts w:ascii="Times New Roman" w:hAnsi="Times New Roman" w:cs="Times New Roman"/>
          <w:sz w:val="24"/>
          <w:szCs w:val="24"/>
        </w:rPr>
        <w:t xml:space="preserve">esting is completely free of charge for participants.  </w:t>
      </w:r>
      <w:r w:rsidRPr="00933285">
        <w:rPr>
          <w:rFonts w:ascii="Times New Roman" w:hAnsi="Times New Roman" w:cs="Times New Roman"/>
          <w:sz w:val="24"/>
          <w:szCs w:val="24"/>
        </w:rPr>
        <w:t>You must be at least 18 years old to participate.</w:t>
      </w:r>
    </w:p>
    <w:p w14:paraId="6E236D74" w14:textId="277D89AE" w:rsidR="008F7C82" w:rsidRPr="00933285" w:rsidRDefault="00FD2E0A" w:rsidP="00F36D55">
      <w:pPr>
        <w:rPr>
          <w:rFonts w:ascii="Times New Roman" w:hAnsi="Times New Roman" w:cs="Times New Roman"/>
          <w:sz w:val="24"/>
          <w:szCs w:val="24"/>
        </w:rPr>
      </w:pPr>
      <w:r w:rsidRPr="00933285">
        <w:rPr>
          <w:rFonts w:ascii="Times New Roman" w:hAnsi="Times New Roman" w:cs="Times New Roman"/>
          <w:sz w:val="24"/>
          <w:szCs w:val="24"/>
        </w:rPr>
        <w:t xml:space="preserve">Individuals </w:t>
      </w:r>
      <w:r w:rsidR="004166EB" w:rsidRPr="00933285">
        <w:rPr>
          <w:rFonts w:ascii="Times New Roman" w:hAnsi="Times New Roman" w:cs="Times New Roman"/>
          <w:sz w:val="24"/>
          <w:szCs w:val="24"/>
        </w:rPr>
        <w:t xml:space="preserve">who are interested in participating </w:t>
      </w:r>
      <w:r w:rsidR="006E6D49" w:rsidRPr="00933285">
        <w:rPr>
          <w:rFonts w:ascii="Times New Roman" w:hAnsi="Times New Roman" w:cs="Times New Roman"/>
          <w:sz w:val="24"/>
          <w:szCs w:val="24"/>
        </w:rPr>
        <w:t xml:space="preserve">in the COVID-19 prevalence study </w:t>
      </w:r>
      <w:r w:rsidR="0010074F" w:rsidRPr="00933285">
        <w:rPr>
          <w:rFonts w:ascii="Times New Roman" w:hAnsi="Times New Roman" w:cs="Times New Roman"/>
          <w:sz w:val="24"/>
          <w:szCs w:val="24"/>
        </w:rPr>
        <w:t xml:space="preserve">should reside in Montgomery County  and must </w:t>
      </w:r>
      <w:r w:rsidR="004166EB" w:rsidRPr="00933285">
        <w:rPr>
          <w:rFonts w:ascii="Times New Roman" w:hAnsi="Times New Roman" w:cs="Times New Roman"/>
          <w:sz w:val="24"/>
          <w:szCs w:val="24"/>
        </w:rPr>
        <w:t xml:space="preserve">enroll online at </w:t>
      </w:r>
      <w:hyperlink r:id="rId7" w:history="1">
        <w:r w:rsidRPr="00933285">
          <w:rPr>
            <w:rStyle w:val="Hyperlink"/>
            <w:rFonts w:ascii="Times New Roman" w:hAnsi="Times New Roman" w:cs="Times New Roman"/>
            <w:sz w:val="24"/>
            <w:szCs w:val="24"/>
          </w:rPr>
          <w:t>www.firsthealth.org/COVIDstudy</w:t>
        </w:r>
      </w:hyperlink>
      <w:r w:rsidR="004166EB" w:rsidRPr="00933285">
        <w:rPr>
          <w:rFonts w:ascii="Times New Roman" w:hAnsi="Times New Roman" w:cs="Times New Roman"/>
          <w:sz w:val="24"/>
          <w:szCs w:val="24"/>
        </w:rPr>
        <w:t xml:space="preserve">. </w:t>
      </w:r>
      <w:r w:rsidR="008F7C82" w:rsidRPr="00933285">
        <w:rPr>
          <w:rFonts w:ascii="Times New Roman" w:hAnsi="Times New Roman" w:cs="Times New Roman"/>
          <w:sz w:val="24"/>
          <w:szCs w:val="24"/>
        </w:rPr>
        <w:t xml:space="preserve">Testing </w:t>
      </w:r>
      <w:r w:rsidR="008F7C82" w:rsidRPr="00933285">
        <w:rPr>
          <w:rFonts w:ascii="Times New Roman" w:hAnsi="Times New Roman" w:cs="Times New Roman"/>
          <w:sz w:val="24"/>
          <w:szCs w:val="24"/>
        </w:rPr>
        <w:lastRenderedPageBreak/>
        <w:t xml:space="preserve">will be performed </w:t>
      </w:r>
      <w:r w:rsidR="00F36D55" w:rsidRPr="00933285">
        <w:rPr>
          <w:rFonts w:ascii="Times New Roman" w:hAnsi="Times New Roman" w:cs="Times New Roman"/>
          <w:sz w:val="24"/>
          <w:szCs w:val="24"/>
        </w:rPr>
        <w:t>from 8 a.m. to 2 p.m. on Saturday, July 25 a</w:t>
      </w:r>
      <w:r w:rsidR="001B2174" w:rsidRPr="00933285">
        <w:rPr>
          <w:rFonts w:ascii="Times New Roman" w:hAnsi="Times New Roman" w:cs="Times New Roman"/>
          <w:sz w:val="24"/>
          <w:szCs w:val="24"/>
        </w:rPr>
        <w:t xml:space="preserve">t Montgomery Memorial Hospital, Medical Arts </w:t>
      </w:r>
      <w:r w:rsidR="000A5D27" w:rsidRPr="00933285">
        <w:rPr>
          <w:rFonts w:ascii="Times New Roman" w:hAnsi="Times New Roman" w:cs="Times New Roman"/>
          <w:sz w:val="24"/>
          <w:szCs w:val="24"/>
        </w:rPr>
        <w:t>Center</w:t>
      </w:r>
      <w:r w:rsidR="001B2174" w:rsidRPr="00933285">
        <w:rPr>
          <w:rFonts w:ascii="Times New Roman" w:hAnsi="Times New Roman" w:cs="Times New Roman"/>
          <w:sz w:val="24"/>
          <w:szCs w:val="24"/>
        </w:rPr>
        <w:t xml:space="preserve">, </w:t>
      </w:r>
      <w:r w:rsidR="00F36D55" w:rsidRPr="00933285">
        <w:rPr>
          <w:rFonts w:ascii="Times New Roman" w:hAnsi="Times New Roman" w:cs="Times New Roman"/>
          <w:sz w:val="24"/>
          <w:szCs w:val="24"/>
        </w:rPr>
        <w:t>522 Allen Street, Suite 101</w:t>
      </w:r>
      <w:r w:rsidR="001B2174" w:rsidRPr="00933285">
        <w:rPr>
          <w:rFonts w:ascii="Times New Roman" w:hAnsi="Times New Roman" w:cs="Times New Roman"/>
          <w:sz w:val="24"/>
          <w:szCs w:val="24"/>
        </w:rPr>
        <w:t>, Troy</w:t>
      </w:r>
      <w:r w:rsidR="00F36D55" w:rsidRPr="00933285">
        <w:rPr>
          <w:rFonts w:ascii="Times New Roman" w:hAnsi="Times New Roman" w:cs="Times New Roman"/>
          <w:sz w:val="24"/>
          <w:szCs w:val="24"/>
        </w:rPr>
        <w:t>.</w:t>
      </w:r>
      <w:r w:rsidR="001B2174" w:rsidRPr="00933285">
        <w:rPr>
          <w:rFonts w:ascii="Times New Roman" w:hAnsi="Times New Roman" w:cs="Times New Roman"/>
          <w:sz w:val="24"/>
          <w:szCs w:val="24"/>
        </w:rPr>
        <w:t xml:space="preserve">  Participants will need to select a time slot </w:t>
      </w:r>
      <w:r w:rsidR="000A5D27" w:rsidRPr="00933285">
        <w:rPr>
          <w:rFonts w:ascii="Times New Roman" w:hAnsi="Times New Roman" w:cs="Times New Roman"/>
          <w:sz w:val="24"/>
          <w:szCs w:val="24"/>
        </w:rPr>
        <w:t xml:space="preserve">online </w:t>
      </w:r>
      <w:r w:rsidR="00810864" w:rsidRPr="00933285">
        <w:rPr>
          <w:rFonts w:ascii="Times New Roman" w:hAnsi="Times New Roman" w:cs="Times New Roman"/>
          <w:sz w:val="24"/>
          <w:szCs w:val="24"/>
        </w:rPr>
        <w:t>for an appointment</w:t>
      </w:r>
      <w:r w:rsidR="001B2174" w:rsidRPr="00933285">
        <w:rPr>
          <w:rFonts w:ascii="Times New Roman" w:hAnsi="Times New Roman" w:cs="Times New Roman"/>
          <w:sz w:val="24"/>
          <w:szCs w:val="24"/>
        </w:rPr>
        <w:t>.</w:t>
      </w:r>
    </w:p>
    <w:p w14:paraId="0E21513B" w14:textId="10AED1B0" w:rsidR="00FD2E0A" w:rsidRPr="00933285" w:rsidRDefault="008F7C82" w:rsidP="004166EB">
      <w:pPr>
        <w:rPr>
          <w:rFonts w:ascii="Times New Roman" w:hAnsi="Times New Roman" w:cs="Times New Roman"/>
          <w:sz w:val="24"/>
          <w:szCs w:val="24"/>
        </w:rPr>
      </w:pPr>
      <w:r w:rsidRPr="00933285">
        <w:rPr>
          <w:rFonts w:ascii="Times New Roman" w:hAnsi="Times New Roman" w:cs="Times New Roman"/>
          <w:sz w:val="24"/>
          <w:szCs w:val="24"/>
        </w:rPr>
        <w:t>Participants must complete a consent form prior to testing.</w:t>
      </w:r>
      <w:r w:rsidR="001B2174" w:rsidRPr="00933285">
        <w:rPr>
          <w:rFonts w:ascii="Times New Roman" w:hAnsi="Times New Roman" w:cs="Times New Roman"/>
          <w:sz w:val="24"/>
          <w:szCs w:val="24"/>
        </w:rPr>
        <w:t xml:space="preserve"> </w:t>
      </w:r>
      <w:r w:rsidR="0010074F" w:rsidRPr="00933285">
        <w:rPr>
          <w:rFonts w:ascii="Times New Roman" w:hAnsi="Times New Roman" w:cs="Times New Roman"/>
          <w:sz w:val="24"/>
          <w:szCs w:val="24"/>
        </w:rPr>
        <w:t xml:space="preserve"> </w:t>
      </w:r>
      <w:r w:rsidR="001B2174" w:rsidRPr="00933285">
        <w:rPr>
          <w:rFonts w:ascii="Times New Roman" w:hAnsi="Times New Roman" w:cs="Times New Roman"/>
          <w:sz w:val="24"/>
          <w:szCs w:val="24"/>
        </w:rPr>
        <w:t xml:space="preserve">All participants will be temperature screened prior to entering the building and must wear a mask. If you don’t have a mask, one will be provided for you.  Only participants in the study will be allowed in the facility.  </w:t>
      </w:r>
    </w:p>
    <w:p w14:paraId="475CF5D2" w14:textId="77777777" w:rsidR="006E6D49" w:rsidRPr="00933285" w:rsidRDefault="004166EB" w:rsidP="004166EB">
      <w:pPr>
        <w:rPr>
          <w:rFonts w:ascii="Times New Roman" w:hAnsi="Times New Roman" w:cs="Times New Roman"/>
          <w:sz w:val="24"/>
          <w:szCs w:val="24"/>
        </w:rPr>
      </w:pPr>
      <w:r w:rsidRPr="00933285">
        <w:rPr>
          <w:rFonts w:ascii="Times New Roman" w:hAnsi="Times New Roman" w:cs="Times New Roman"/>
          <w:sz w:val="24"/>
          <w:szCs w:val="24"/>
        </w:rPr>
        <w:t xml:space="preserve">Participants are encouraged to enroll in </w:t>
      </w:r>
      <w:r w:rsidR="006E6D49" w:rsidRPr="00933285">
        <w:rPr>
          <w:rFonts w:ascii="Times New Roman" w:hAnsi="Times New Roman" w:cs="Times New Roman"/>
          <w:sz w:val="24"/>
          <w:szCs w:val="24"/>
        </w:rPr>
        <w:t xml:space="preserve">FirstHealth’s </w:t>
      </w:r>
      <w:r w:rsidRPr="00933285">
        <w:rPr>
          <w:rFonts w:ascii="Times New Roman" w:hAnsi="Times New Roman" w:cs="Times New Roman"/>
          <w:sz w:val="24"/>
          <w:szCs w:val="24"/>
        </w:rPr>
        <w:t>secure online patient portal, MyChart</w:t>
      </w:r>
      <w:r w:rsidR="006E6D49" w:rsidRPr="00933285">
        <w:rPr>
          <w:rFonts w:ascii="Times New Roman" w:hAnsi="Times New Roman" w:cs="Times New Roman"/>
          <w:sz w:val="24"/>
          <w:szCs w:val="24"/>
        </w:rPr>
        <w:t>,</w:t>
      </w:r>
      <w:r w:rsidRPr="00933285">
        <w:rPr>
          <w:rFonts w:ascii="Times New Roman" w:hAnsi="Times New Roman" w:cs="Times New Roman"/>
          <w:sz w:val="24"/>
          <w:szCs w:val="24"/>
        </w:rPr>
        <w:t xml:space="preserve"> prior to getting tested</w:t>
      </w:r>
      <w:r w:rsidR="006E6D49" w:rsidRPr="00933285">
        <w:rPr>
          <w:rFonts w:ascii="Times New Roman" w:hAnsi="Times New Roman" w:cs="Times New Roman"/>
          <w:sz w:val="24"/>
          <w:szCs w:val="24"/>
        </w:rPr>
        <w:t>.  This will expedite the process and allow participants to access their results online</w:t>
      </w:r>
      <w:r w:rsidR="001D7F90" w:rsidRPr="00933285">
        <w:rPr>
          <w:rFonts w:ascii="Times New Roman" w:hAnsi="Times New Roman" w:cs="Times New Roman"/>
          <w:sz w:val="24"/>
          <w:szCs w:val="24"/>
        </w:rPr>
        <w:t xml:space="preserve"> within 24 to 72 hours</w:t>
      </w:r>
      <w:r w:rsidR="006E6D49" w:rsidRPr="00933285">
        <w:rPr>
          <w:rFonts w:ascii="Times New Roman" w:hAnsi="Times New Roman" w:cs="Times New Roman"/>
          <w:sz w:val="24"/>
          <w:szCs w:val="24"/>
        </w:rPr>
        <w:t xml:space="preserve">.  To register for FirstHealth MyChart, visit </w:t>
      </w:r>
      <w:hyperlink r:id="rId8" w:history="1">
        <w:r w:rsidR="006E6D49" w:rsidRPr="00933285">
          <w:rPr>
            <w:rStyle w:val="Hyperlink"/>
            <w:rFonts w:ascii="Times New Roman" w:hAnsi="Times New Roman" w:cs="Times New Roman"/>
            <w:sz w:val="24"/>
            <w:szCs w:val="24"/>
          </w:rPr>
          <w:t>www.firsthealthmychart.org</w:t>
        </w:r>
      </w:hyperlink>
      <w:r w:rsidR="006E6D49" w:rsidRPr="00933285">
        <w:rPr>
          <w:rFonts w:ascii="Times New Roman" w:hAnsi="Times New Roman" w:cs="Times New Roman"/>
          <w:sz w:val="24"/>
          <w:szCs w:val="24"/>
        </w:rPr>
        <w:t>.</w:t>
      </w:r>
    </w:p>
    <w:p w14:paraId="544F597F" w14:textId="2405E4CF" w:rsidR="004F75DF" w:rsidRPr="00FD2E0A" w:rsidRDefault="00FD2E0A" w:rsidP="004166EB">
      <w:pPr>
        <w:rPr>
          <w:rFonts w:ascii="Times New Roman" w:hAnsi="Times New Roman" w:cs="Times New Roman"/>
          <w:sz w:val="24"/>
          <w:szCs w:val="24"/>
        </w:rPr>
      </w:pPr>
      <w:r w:rsidRPr="00933285">
        <w:rPr>
          <w:rFonts w:ascii="Times New Roman" w:hAnsi="Times New Roman" w:cs="Times New Roman"/>
          <w:sz w:val="24"/>
          <w:szCs w:val="24"/>
        </w:rPr>
        <w:t xml:space="preserve">To learn more about </w:t>
      </w:r>
      <w:proofErr w:type="spellStart"/>
      <w:r w:rsidRPr="00933285">
        <w:rPr>
          <w:rFonts w:ascii="Times New Roman" w:hAnsi="Times New Roman" w:cs="Times New Roman"/>
          <w:sz w:val="24"/>
          <w:szCs w:val="24"/>
        </w:rPr>
        <w:t>FirstHealth’s</w:t>
      </w:r>
      <w:proofErr w:type="spellEnd"/>
      <w:r w:rsidRPr="00933285">
        <w:rPr>
          <w:rFonts w:ascii="Times New Roman" w:hAnsi="Times New Roman" w:cs="Times New Roman"/>
          <w:sz w:val="24"/>
          <w:szCs w:val="24"/>
        </w:rPr>
        <w:t xml:space="preserve"> COVID-19 prevalence study</w:t>
      </w:r>
      <w:r w:rsidR="000A5D27" w:rsidRPr="00933285">
        <w:rPr>
          <w:rFonts w:ascii="Times New Roman" w:hAnsi="Times New Roman" w:cs="Times New Roman"/>
          <w:sz w:val="24"/>
          <w:szCs w:val="24"/>
        </w:rPr>
        <w:t xml:space="preserve"> and to enroll</w:t>
      </w:r>
      <w:r w:rsidRPr="00933285">
        <w:rPr>
          <w:rFonts w:ascii="Times New Roman" w:hAnsi="Times New Roman" w:cs="Times New Roman"/>
          <w:sz w:val="24"/>
          <w:szCs w:val="24"/>
        </w:rPr>
        <w:t xml:space="preserve">, visit </w:t>
      </w:r>
      <w:hyperlink r:id="rId9" w:history="1">
        <w:r w:rsidRPr="00933285">
          <w:rPr>
            <w:rStyle w:val="Hyperlink"/>
            <w:rFonts w:ascii="Times New Roman" w:hAnsi="Times New Roman" w:cs="Times New Roman"/>
            <w:sz w:val="24"/>
            <w:szCs w:val="24"/>
          </w:rPr>
          <w:t>www.firsthealth.org/COVIDstudy</w:t>
        </w:r>
      </w:hyperlink>
      <w:r w:rsidRPr="00933285">
        <w:rPr>
          <w:rFonts w:ascii="Times New Roman" w:hAnsi="Times New Roman" w:cs="Times New Roman"/>
          <w:sz w:val="24"/>
          <w:szCs w:val="24"/>
        </w:rPr>
        <w:t>.</w:t>
      </w:r>
      <w:r w:rsidRPr="00FD2E0A">
        <w:rPr>
          <w:rFonts w:ascii="Times New Roman" w:hAnsi="Times New Roman" w:cs="Times New Roman"/>
          <w:sz w:val="24"/>
          <w:szCs w:val="24"/>
        </w:rPr>
        <w:t xml:space="preserve">  </w:t>
      </w:r>
    </w:p>
    <w:p w14:paraId="03293FAC" w14:textId="77777777" w:rsidR="004F75DF" w:rsidRPr="00FD2E0A" w:rsidRDefault="004F75DF">
      <w:pPr>
        <w:rPr>
          <w:rFonts w:ascii="Times New Roman" w:hAnsi="Times New Roman" w:cs="Times New Roman"/>
          <w:sz w:val="24"/>
          <w:szCs w:val="24"/>
        </w:rPr>
      </w:pPr>
    </w:p>
    <w:sectPr w:rsidR="004F75DF" w:rsidRPr="00FD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6FA"/>
    <w:multiLevelType w:val="hybridMultilevel"/>
    <w:tmpl w:val="068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DF"/>
    <w:rsid w:val="00025E13"/>
    <w:rsid w:val="000A5D27"/>
    <w:rsid w:val="0010074F"/>
    <w:rsid w:val="001B2174"/>
    <w:rsid w:val="001D7F90"/>
    <w:rsid w:val="002858B5"/>
    <w:rsid w:val="004166EB"/>
    <w:rsid w:val="004F75DF"/>
    <w:rsid w:val="005A29BE"/>
    <w:rsid w:val="006E6D49"/>
    <w:rsid w:val="007105D3"/>
    <w:rsid w:val="007401B6"/>
    <w:rsid w:val="00801508"/>
    <w:rsid w:val="00810864"/>
    <w:rsid w:val="008F7C82"/>
    <w:rsid w:val="00933285"/>
    <w:rsid w:val="00A246E2"/>
    <w:rsid w:val="00AA5264"/>
    <w:rsid w:val="00B57A48"/>
    <w:rsid w:val="00E31864"/>
    <w:rsid w:val="00E43C37"/>
    <w:rsid w:val="00F36D55"/>
    <w:rsid w:val="00FD2E0A"/>
    <w:rsid w:val="00FF04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49"/>
    <w:pPr>
      <w:ind w:left="720"/>
      <w:contextualSpacing/>
    </w:pPr>
  </w:style>
  <w:style w:type="character" w:styleId="Hyperlink">
    <w:name w:val="Hyperlink"/>
    <w:basedOn w:val="DefaultParagraphFont"/>
    <w:uiPriority w:val="99"/>
    <w:unhideWhenUsed/>
    <w:rsid w:val="006E6D49"/>
    <w:rPr>
      <w:color w:val="0000FF" w:themeColor="hyperlink"/>
      <w:u w:val="single"/>
    </w:rPr>
  </w:style>
  <w:style w:type="character" w:customStyle="1" w:styleId="UnresolvedMention">
    <w:name w:val="Unresolved Mention"/>
    <w:basedOn w:val="DefaultParagraphFont"/>
    <w:uiPriority w:val="99"/>
    <w:semiHidden/>
    <w:unhideWhenUsed/>
    <w:rsid w:val="006E6D49"/>
    <w:rPr>
      <w:color w:val="605E5C"/>
      <w:shd w:val="clear" w:color="auto" w:fill="E1DFDD"/>
    </w:rPr>
  </w:style>
  <w:style w:type="paragraph" w:styleId="BodyText">
    <w:name w:val="Body Text"/>
    <w:basedOn w:val="Normal"/>
    <w:link w:val="BodyTextChar"/>
    <w:rsid w:val="00FD2E0A"/>
    <w:pPr>
      <w:spacing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FD2E0A"/>
    <w:rPr>
      <w:rFonts w:ascii="Times New Roman" w:eastAsia="Times New Roman" w:hAnsi="Times New Roman" w:cs="Times New Roman"/>
      <w:sz w:val="24"/>
      <w:lang w:bidi="ar-SA"/>
    </w:rPr>
  </w:style>
  <w:style w:type="character" w:styleId="CommentReference">
    <w:name w:val="annotation reference"/>
    <w:basedOn w:val="DefaultParagraphFont"/>
    <w:uiPriority w:val="99"/>
    <w:semiHidden/>
    <w:unhideWhenUsed/>
    <w:rsid w:val="00FD2E0A"/>
    <w:rPr>
      <w:sz w:val="16"/>
      <w:szCs w:val="16"/>
    </w:rPr>
  </w:style>
  <w:style w:type="paragraph" w:styleId="CommentText">
    <w:name w:val="annotation text"/>
    <w:basedOn w:val="Normal"/>
    <w:link w:val="CommentTextChar"/>
    <w:uiPriority w:val="99"/>
    <w:semiHidden/>
    <w:unhideWhenUsed/>
    <w:rsid w:val="00FD2E0A"/>
    <w:pPr>
      <w:spacing w:line="240" w:lineRule="auto"/>
    </w:pPr>
    <w:rPr>
      <w:sz w:val="20"/>
      <w:szCs w:val="18"/>
    </w:rPr>
  </w:style>
  <w:style w:type="character" w:customStyle="1" w:styleId="CommentTextChar">
    <w:name w:val="Comment Text Char"/>
    <w:basedOn w:val="DefaultParagraphFont"/>
    <w:link w:val="CommentText"/>
    <w:uiPriority w:val="99"/>
    <w:semiHidden/>
    <w:rsid w:val="00FD2E0A"/>
    <w:rPr>
      <w:sz w:val="20"/>
      <w:szCs w:val="18"/>
    </w:rPr>
  </w:style>
  <w:style w:type="paragraph" w:styleId="CommentSubject">
    <w:name w:val="annotation subject"/>
    <w:basedOn w:val="CommentText"/>
    <w:next w:val="CommentText"/>
    <w:link w:val="CommentSubjectChar"/>
    <w:uiPriority w:val="99"/>
    <w:semiHidden/>
    <w:unhideWhenUsed/>
    <w:rsid w:val="00FD2E0A"/>
    <w:rPr>
      <w:b/>
      <w:bCs/>
    </w:rPr>
  </w:style>
  <w:style w:type="character" w:customStyle="1" w:styleId="CommentSubjectChar">
    <w:name w:val="Comment Subject Char"/>
    <w:basedOn w:val="CommentTextChar"/>
    <w:link w:val="CommentSubject"/>
    <w:uiPriority w:val="99"/>
    <w:semiHidden/>
    <w:rsid w:val="00FD2E0A"/>
    <w:rPr>
      <w:b/>
      <w:bCs/>
      <w:sz w:val="20"/>
      <w:szCs w:val="18"/>
    </w:rPr>
  </w:style>
  <w:style w:type="paragraph" w:styleId="BalloonText">
    <w:name w:val="Balloon Text"/>
    <w:basedOn w:val="Normal"/>
    <w:link w:val="BalloonTextChar"/>
    <w:uiPriority w:val="99"/>
    <w:semiHidden/>
    <w:unhideWhenUsed/>
    <w:rsid w:val="00FD2E0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D2E0A"/>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49"/>
    <w:pPr>
      <w:ind w:left="720"/>
      <w:contextualSpacing/>
    </w:pPr>
  </w:style>
  <w:style w:type="character" w:styleId="Hyperlink">
    <w:name w:val="Hyperlink"/>
    <w:basedOn w:val="DefaultParagraphFont"/>
    <w:uiPriority w:val="99"/>
    <w:unhideWhenUsed/>
    <w:rsid w:val="006E6D49"/>
    <w:rPr>
      <w:color w:val="0000FF" w:themeColor="hyperlink"/>
      <w:u w:val="single"/>
    </w:rPr>
  </w:style>
  <w:style w:type="character" w:customStyle="1" w:styleId="UnresolvedMention">
    <w:name w:val="Unresolved Mention"/>
    <w:basedOn w:val="DefaultParagraphFont"/>
    <w:uiPriority w:val="99"/>
    <w:semiHidden/>
    <w:unhideWhenUsed/>
    <w:rsid w:val="006E6D49"/>
    <w:rPr>
      <w:color w:val="605E5C"/>
      <w:shd w:val="clear" w:color="auto" w:fill="E1DFDD"/>
    </w:rPr>
  </w:style>
  <w:style w:type="paragraph" w:styleId="BodyText">
    <w:name w:val="Body Text"/>
    <w:basedOn w:val="Normal"/>
    <w:link w:val="BodyTextChar"/>
    <w:rsid w:val="00FD2E0A"/>
    <w:pPr>
      <w:spacing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FD2E0A"/>
    <w:rPr>
      <w:rFonts w:ascii="Times New Roman" w:eastAsia="Times New Roman" w:hAnsi="Times New Roman" w:cs="Times New Roman"/>
      <w:sz w:val="24"/>
      <w:lang w:bidi="ar-SA"/>
    </w:rPr>
  </w:style>
  <w:style w:type="character" w:styleId="CommentReference">
    <w:name w:val="annotation reference"/>
    <w:basedOn w:val="DefaultParagraphFont"/>
    <w:uiPriority w:val="99"/>
    <w:semiHidden/>
    <w:unhideWhenUsed/>
    <w:rsid w:val="00FD2E0A"/>
    <w:rPr>
      <w:sz w:val="16"/>
      <w:szCs w:val="16"/>
    </w:rPr>
  </w:style>
  <w:style w:type="paragraph" w:styleId="CommentText">
    <w:name w:val="annotation text"/>
    <w:basedOn w:val="Normal"/>
    <w:link w:val="CommentTextChar"/>
    <w:uiPriority w:val="99"/>
    <w:semiHidden/>
    <w:unhideWhenUsed/>
    <w:rsid w:val="00FD2E0A"/>
    <w:pPr>
      <w:spacing w:line="240" w:lineRule="auto"/>
    </w:pPr>
    <w:rPr>
      <w:sz w:val="20"/>
      <w:szCs w:val="18"/>
    </w:rPr>
  </w:style>
  <w:style w:type="character" w:customStyle="1" w:styleId="CommentTextChar">
    <w:name w:val="Comment Text Char"/>
    <w:basedOn w:val="DefaultParagraphFont"/>
    <w:link w:val="CommentText"/>
    <w:uiPriority w:val="99"/>
    <w:semiHidden/>
    <w:rsid w:val="00FD2E0A"/>
    <w:rPr>
      <w:sz w:val="20"/>
      <w:szCs w:val="18"/>
    </w:rPr>
  </w:style>
  <w:style w:type="paragraph" w:styleId="CommentSubject">
    <w:name w:val="annotation subject"/>
    <w:basedOn w:val="CommentText"/>
    <w:next w:val="CommentText"/>
    <w:link w:val="CommentSubjectChar"/>
    <w:uiPriority w:val="99"/>
    <w:semiHidden/>
    <w:unhideWhenUsed/>
    <w:rsid w:val="00FD2E0A"/>
    <w:rPr>
      <w:b/>
      <w:bCs/>
    </w:rPr>
  </w:style>
  <w:style w:type="character" w:customStyle="1" w:styleId="CommentSubjectChar">
    <w:name w:val="Comment Subject Char"/>
    <w:basedOn w:val="CommentTextChar"/>
    <w:link w:val="CommentSubject"/>
    <w:uiPriority w:val="99"/>
    <w:semiHidden/>
    <w:rsid w:val="00FD2E0A"/>
    <w:rPr>
      <w:b/>
      <w:bCs/>
      <w:sz w:val="20"/>
      <w:szCs w:val="18"/>
    </w:rPr>
  </w:style>
  <w:style w:type="paragraph" w:styleId="BalloonText">
    <w:name w:val="Balloon Text"/>
    <w:basedOn w:val="Normal"/>
    <w:link w:val="BalloonTextChar"/>
    <w:uiPriority w:val="99"/>
    <w:semiHidden/>
    <w:unhideWhenUsed/>
    <w:rsid w:val="00FD2E0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D2E0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healthmychart.org" TargetMode="External"/><Relationship Id="rId3" Type="http://schemas.microsoft.com/office/2007/relationships/stylesWithEffects" Target="stylesWithEffects.xml"/><Relationship Id="rId7" Type="http://schemas.openxmlformats.org/officeDocument/2006/relationships/hyperlink" Target="http://www.firsthealth.org/COVID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loan@firsthealt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health.org/COVID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Emily - Public Relations</dc:creator>
  <cp:lastModifiedBy>Kyle Hiltbrunn</cp:lastModifiedBy>
  <cp:revision>2</cp:revision>
  <dcterms:created xsi:type="dcterms:W3CDTF">2020-07-17T20:23:00Z</dcterms:created>
  <dcterms:modified xsi:type="dcterms:W3CDTF">2020-07-17T20:23:00Z</dcterms:modified>
</cp:coreProperties>
</file>