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BDF" w:rsidRDefault="00E61BDF" w:rsidP="00E61BDF">
      <w:pPr>
        <w:jc w:val="center"/>
      </w:pPr>
      <w:bookmarkStart w:id="0" w:name="_GoBack"/>
      <w:bookmarkEnd w:id="0"/>
      <w:r>
        <w:rPr>
          <w:noProof/>
        </w:rPr>
        <w:drawing>
          <wp:inline distT="0" distB="0" distL="0" distR="0">
            <wp:extent cx="3391373" cy="3353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png"/>
                    <pic:cNvPicPr/>
                  </pic:nvPicPr>
                  <pic:blipFill>
                    <a:blip r:embed="rId5">
                      <a:extLst>
                        <a:ext uri="{28A0092B-C50C-407E-A947-70E740481C1C}">
                          <a14:useLocalDpi xmlns:a14="http://schemas.microsoft.com/office/drawing/2010/main" val="0"/>
                        </a:ext>
                      </a:extLst>
                    </a:blip>
                    <a:stretch>
                      <a:fillRect/>
                    </a:stretch>
                  </pic:blipFill>
                  <pic:spPr>
                    <a:xfrm>
                      <a:off x="0" y="0"/>
                      <a:ext cx="3391373" cy="3353268"/>
                    </a:xfrm>
                    <a:prstGeom prst="rect">
                      <a:avLst/>
                    </a:prstGeom>
                  </pic:spPr>
                </pic:pic>
              </a:graphicData>
            </a:graphic>
          </wp:inline>
        </w:drawing>
      </w:r>
    </w:p>
    <w:p w:rsidR="00E61BDF" w:rsidRDefault="00E61BDF" w:rsidP="00E61BDF">
      <w:pPr>
        <w:jc w:val="center"/>
      </w:pPr>
    </w:p>
    <w:p w:rsidR="00E61BDF" w:rsidRDefault="00E61BDF" w:rsidP="00E61BDF">
      <w:pPr>
        <w:pStyle w:val="Title"/>
        <w:jc w:val="center"/>
      </w:pPr>
      <w:r>
        <w:t xml:space="preserve">Request for </w:t>
      </w:r>
      <w:r w:rsidR="001E240E">
        <w:t xml:space="preserve">Proposals </w:t>
      </w:r>
      <w:r>
        <w:t xml:space="preserve">for Consulting Services for </w:t>
      </w:r>
      <w:r w:rsidR="001E240E">
        <w:t>Comprehensive Facilities Plan</w:t>
      </w:r>
    </w:p>
    <w:p w:rsidR="00E61BDF" w:rsidRDefault="00E61BDF" w:rsidP="00E61BDF">
      <w:pPr>
        <w:jc w:val="center"/>
      </w:pPr>
    </w:p>
    <w:p w:rsidR="00E61BDF" w:rsidRDefault="00E61BDF" w:rsidP="00E61BDF">
      <w:pPr>
        <w:jc w:val="center"/>
      </w:pPr>
    </w:p>
    <w:p w:rsidR="00E61BDF" w:rsidRPr="004713F1" w:rsidRDefault="004713F1" w:rsidP="004713F1">
      <w:pPr>
        <w:pStyle w:val="IntenseQuote"/>
        <w:rPr>
          <w:rStyle w:val="IntenseEmphasis"/>
        </w:rPr>
      </w:pPr>
      <w:r w:rsidRPr="004713F1">
        <w:rPr>
          <w:rStyle w:val="IntenseEmphasis"/>
        </w:rPr>
        <w:t xml:space="preserve">Proposals Due: </w:t>
      </w:r>
      <w:r w:rsidR="001E240E">
        <w:rPr>
          <w:rStyle w:val="IntenseEmphasis"/>
        </w:rPr>
        <w:t>August 1</w:t>
      </w:r>
      <w:r w:rsidRPr="004713F1">
        <w:rPr>
          <w:rStyle w:val="IntenseEmphasis"/>
        </w:rPr>
        <w:t>, 2022</w:t>
      </w:r>
    </w:p>
    <w:p w:rsidR="004713F1" w:rsidRDefault="004713F1" w:rsidP="0065059A">
      <w:pPr>
        <w:pStyle w:val="Heading1"/>
        <w:jc w:val="center"/>
      </w:pPr>
    </w:p>
    <w:p w:rsidR="00E61BDF" w:rsidRDefault="00E61BDF" w:rsidP="0065059A">
      <w:pPr>
        <w:pStyle w:val="Heading1"/>
        <w:jc w:val="center"/>
      </w:pPr>
      <w:r>
        <w:t>County of Montgomery</w:t>
      </w:r>
      <w:r>
        <w:br/>
        <w:t>102 East Spring Street</w:t>
      </w:r>
      <w:r>
        <w:br/>
        <w:t>PO Drawer 425</w:t>
      </w:r>
      <w:r>
        <w:br/>
        <w:t>Troy, NC 27571</w:t>
      </w:r>
    </w:p>
    <w:p w:rsidR="00E61BDF" w:rsidRDefault="00E61BDF">
      <w:r>
        <w:br w:type="page"/>
      </w:r>
    </w:p>
    <w:p w:rsidR="00E61BDF" w:rsidRDefault="00E61BDF" w:rsidP="0065059A">
      <w:pPr>
        <w:pStyle w:val="Heading2"/>
      </w:pPr>
      <w:r>
        <w:lastRenderedPageBreak/>
        <w:t>I. Project</w:t>
      </w:r>
    </w:p>
    <w:p w:rsidR="00C82274" w:rsidRDefault="00E61BDF" w:rsidP="00E61BDF">
      <w:r>
        <w:t xml:space="preserve">Montgomery County is seeking </w:t>
      </w:r>
      <w:r w:rsidR="001E240E">
        <w:t>proposals</w:t>
      </w:r>
      <w:r>
        <w:t xml:space="preserve"> from </w:t>
      </w:r>
      <w:r w:rsidR="001E240E">
        <w:t xml:space="preserve">firms interested in providing services for a Comprehensive Facilities Plan for the County’s administrative buildings and court facilities to </w:t>
      </w:r>
      <w:r w:rsidR="002C1698">
        <w:t>includ</w:t>
      </w:r>
      <w:r w:rsidR="001E240E">
        <w:t>e the following facilities:</w:t>
      </w:r>
    </w:p>
    <w:tbl>
      <w:tblPr>
        <w:tblStyle w:val="GridTable4-Accent3"/>
        <w:tblW w:w="9032" w:type="dxa"/>
        <w:tblLook w:val="04A0" w:firstRow="1" w:lastRow="0" w:firstColumn="1" w:lastColumn="0" w:noHBand="0" w:noVBand="1"/>
      </w:tblPr>
      <w:tblGrid>
        <w:gridCol w:w="5575"/>
        <w:gridCol w:w="810"/>
        <w:gridCol w:w="1307"/>
        <w:gridCol w:w="1340"/>
      </w:tblGrid>
      <w:tr w:rsidR="001E240E" w:rsidRPr="001E240E" w:rsidTr="001E240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75" w:type="dxa"/>
            <w:noWrap/>
            <w:hideMark/>
          </w:tcPr>
          <w:p w:rsidR="001E240E" w:rsidRPr="001E240E" w:rsidRDefault="001E240E" w:rsidP="001E240E">
            <w:pPr>
              <w:jc w:val="center"/>
              <w:rPr>
                <w:rFonts w:ascii="Arial" w:eastAsia="Times New Roman" w:hAnsi="Arial" w:cs="Arial"/>
                <w:color w:val="FFFFFF"/>
                <w:sz w:val="20"/>
                <w:szCs w:val="20"/>
              </w:rPr>
            </w:pPr>
            <w:r w:rsidRPr="001E240E">
              <w:rPr>
                <w:rFonts w:ascii="Arial" w:eastAsia="Times New Roman" w:hAnsi="Arial" w:cs="Arial"/>
                <w:color w:val="FFFFFF"/>
                <w:sz w:val="20"/>
                <w:szCs w:val="20"/>
              </w:rPr>
              <w:t>Description</w:t>
            </w:r>
          </w:p>
        </w:tc>
        <w:tc>
          <w:tcPr>
            <w:tcW w:w="810" w:type="dxa"/>
            <w:noWrap/>
            <w:hideMark/>
          </w:tcPr>
          <w:p w:rsidR="001E240E" w:rsidRPr="001E240E" w:rsidRDefault="001E240E" w:rsidP="001E240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sidRPr="001E240E">
              <w:rPr>
                <w:rFonts w:ascii="Arial" w:eastAsia="Times New Roman" w:hAnsi="Arial" w:cs="Arial"/>
                <w:color w:val="FFFFFF"/>
                <w:sz w:val="20"/>
                <w:szCs w:val="20"/>
              </w:rPr>
              <w:t>City</w:t>
            </w:r>
          </w:p>
        </w:tc>
        <w:tc>
          <w:tcPr>
            <w:tcW w:w="1307" w:type="dxa"/>
            <w:noWrap/>
            <w:hideMark/>
          </w:tcPr>
          <w:p w:rsidR="001E240E" w:rsidRPr="001E240E" w:rsidRDefault="001E240E" w:rsidP="001E240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sidRPr="001E240E">
              <w:rPr>
                <w:rFonts w:ascii="Arial" w:eastAsia="Times New Roman" w:hAnsi="Arial" w:cs="Arial"/>
                <w:color w:val="FFFFFF"/>
                <w:sz w:val="20"/>
                <w:szCs w:val="20"/>
              </w:rPr>
              <w:t>Date Built</w:t>
            </w:r>
          </w:p>
        </w:tc>
        <w:tc>
          <w:tcPr>
            <w:tcW w:w="1340" w:type="dxa"/>
            <w:noWrap/>
            <w:hideMark/>
          </w:tcPr>
          <w:p w:rsidR="001E240E" w:rsidRPr="001E240E" w:rsidRDefault="001E240E" w:rsidP="001E240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sidRPr="001E240E">
              <w:rPr>
                <w:rFonts w:ascii="Arial" w:eastAsia="Times New Roman" w:hAnsi="Arial" w:cs="Arial"/>
                <w:color w:val="FFFFFF"/>
                <w:sz w:val="20"/>
                <w:szCs w:val="20"/>
              </w:rPr>
              <w:t>Square Footage</w:t>
            </w:r>
          </w:p>
        </w:tc>
      </w:tr>
      <w:tr w:rsidR="001E240E" w:rsidRPr="001E240E" w:rsidTr="001E24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75" w:type="dxa"/>
            <w:noWrap/>
            <w:hideMark/>
          </w:tcPr>
          <w:p w:rsidR="001E240E" w:rsidRPr="001E240E" w:rsidRDefault="001E240E" w:rsidP="001E240E">
            <w:pPr>
              <w:rPr>
                <w:rFonts w:eastAsia="Times New Roman" w:cstheme="minorHAnsi"/>
                <w:b w:val="0"/>
                <w:color w:val="000000"/>
                <w:sz w:val="20"/>
                <w:szCs w:val="20"/>
              </w:rPr>
            </w:pPr>
            <w:r w:rsidRPr="001E240E">
              <w:rPr>
                <w:rFonts w:eastAsia="Times New Roman" w:cstheme="minorHAnsi"/>
                <w:b w:val="0"/>
                <w:color w:val="000000"/>
                <w:sz w:val="20"/>
                <w:szCs w:val="20"/>
              </w:rPr>
              <w:t>Administration Building/Community Services Building</w:t>
            </w:r>
          </w:p>
        </w:tc>
        <w:tc>
          <w:tcPr>
            <w:tcW w:w="810" w:type="dxa"/>
            <w:noWrap/>
            <w:hideMark/>
          </w:tcPr>
          <w:p w:rsidR="001E240E" w:rsidRPr="001E240E" w:rsidRDefault="001E240E" w:rsidP="001E240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E240E">
              <w:rPr>
                <w:rFonts w:eastAsia="Times New Roman" w:cstheme="minorHAnsi"/>
                <w:color w:val="000000"/>
                <w:sz w:val="20"/>
                <w:szCs w:val="20"/>
              </w:rPr>
              <w:t>Troy</w:t>
            </w:r>
          </w:p>
        </w:tc>
        <w:tc>
          <w:tcPr>
            <w:tcW w:w="1307" w:type="dxa"/>
            <w:noWrap/>
            <w:hideMark/>
          </w:tcPr>
          <w:p w:rsidR="001E240E" w:rsidRPr="001E240E" w:rsidRDefault="001E240E" w:rsidP="001E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E240E">
              <w:rPr>
                <w:rFonts w:eastAsia="Times New Roman" w:cstheme="minorHAnsi"/>
                <w:color w:val="000000"/>
                <w:sz w:val="20"/>
                <w:szCs w:val="20"/>
              </w:rPr>
              <w:t>07/01/1989</w:t>
            </w:r>
          </w:p>
        </w:tc>
        <w:tc>
          <w:tcPr>
            <w:tcW w:w="1340" w:type="dxa"/>
            <w:noWrap/>
            <w:hideMark/>
          </w:tcPr>
          <w:p w:rsidR="001E240E" w:rsidRPr="001E240E" w:rsidRDefault="001E240E" w:rsidP="001E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E240E">
              <w:rPr>
                <w:rFonts w:eastAsia="Times New Roman" w:cstheme="minorHAnsi"/>
                <w:color w:val="000000"/>
                <w:sz w:val="20"/>
                <w:szCs w:val="20"/>
              </w:rPr>
              <w:t>44,500</w:t>
            </w:r>
          </w:p>
        </w:tc>
      </w:tr>
      <w:tr w:rsidR="001E240E" w:rsidRPr="001E240E" w:rsidTr="001E240E">
        <w:trPr>
          <w:trHeight w:val="288"/>
        </w:trPr>
        <w:tc>
          <w:tcPr>
            <w:cnfStyle w:val="001000000000" w:firstRow="0" w:lastRow="0" w:firstColumn="1" w:lastColumn="0" w:oddVBand="0" w:evenVBand="0" w:oddHBand="0" w:evenHBand="0" w:firstRowFirstColumn="0" w:firstRowLastColumn="0" w:lastRowFirstColumn="0" w:lastRowLastColumn="0"/>
            <w:tcW w:w="5575" w:type="dxa"/>
            <w:noWrap/>
            <w:hideMark/>
          </w:tcPr>
          <w:p w:rsidR="001E240E" w:rsidRPr="001E240E" w:rsidRDefault="001E240E" w:rsidP="001E240E">
            <w:pPr>
              <w:rPr>
                <w:rFonts w:eastAsia="Times New Roman" w:cstheme="minorHAnsi"/>
                <w:b w:val="0"/>
                <w:color w:val="000000"/>
                <w:sz w:val="20"/>
                <w:szCs w:val="20"/>
              </w:rPr>
            </w:pPr>
            <w:r w:rsidRPr="001E240E">
              <w:rPr>
                <w:rFonts w:eastAsia="Times New Roman" w:cstheme="minorHAnsi"/>
                <w:b w:val="0"/>
                <w:color w:val="000000"/>
                <w:sz w:val="20"/>
                <w:szCs w:val="20"/>
              </w:rPr>
              <w:t>Ag Co-Op Ext Building</w:t>
            </w:r>
          </w:p>
        </w:tc>
        <w:tc>
          <w:tcPr>
            <w:tcW w:w="810" w:type="dxa"/>
            <w:noWrap/>
            <w:hideMark/>
          </w:tcPr>
          <w:p w:rsidR="001E240E" w:rsidRPr="001E240E" w:rsidRDefault="001E240E" w:rsidP="001E240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E240E">
              <w:rPr>
                <w:rFonts w:eastAsia="Times New Roman" w:cstheme="minorHAnsi"/>
                <w:color w:val="000000"/>
                <w:sz w:val="20"/>
                <w:szCs w:val="20"/>
              </w:rPr>
              <w:t>Troy</w:t>
            </w:r>
          </w:p>
        </w:tc>
        <w:tc>
          <w:tcPr>
            <w:tcW w:w="1307" w:type="dxa"/>
            <w:noWrap/>
            <w:hideMark/>
          </w:tcPr>
          <w:p w:rsidR="001E240E" w:rsidRPr="001E240E" w:rsidRDefault="001E240E" w:rsidP="001E240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E240E">
              <w:rPr>
                <w:rFonts w:eastAsia="Times New Roman" w:cstheme="minorHAnsi"/>
                <w:color w:val="000000"/>
                <w:sz w:val="20"/>
                <w:szCs w:val="20"/>
              </w:rPr>
              <w:t>07/01/1939</w:t>
            </w:r>
          </w:p>
        </w:tc>
        <w:tc>
          <w:tcPr>
            <w:tcW w:w="1340" w:type="dxa"/>
            <w:noWrap/>
            <w:hideMark/>
          </w:tcPr>
          <w:p w:rsidR="001E240E" w:rsidRPr="001E240E" w:rsidRDefault="001E240E" w:rsidP="001E240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E240E">
              <w:rPr>
                <w:rFonts w:eastAsia="Times New Roman" w:cstheme="minorHAnsi"/>
                <w:color w:val="000000"/>
                <w:sz w:val="20"/>
                <w:szCs w:val="20"/>
              </w:rPr>
              <w:t>6,896</w:t>
            </w:r>
          </w:p>
        </w:tc>
      </w:tr>
      <w:tr w:rsidR="001E240E" w:rsidRPr="001E240E" w:rsidTr="001E24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75" w:type="dxa"/>
            <w:noWrap/>
            <w:hideMark/>
          </w:tcPr>
          <w:p w:rsidR="001E240E" w:rsidRPr="001E240E" w:rsidRDefault="001E240E" w:rsidP="001E240E">
            <w:pPr>
              <w:rPr>
                <w:rFonts w:eastAsia="Times New Roman" w:cstheme="minorHAnsi"/>
                <w:b w:val="0"/>
                <w:color w:val="000000"/>
                <w:sz w:val="20"/>
                <w:szCs w:val="20"/>
              </w:rPr>
            </w:pPr>
            <w:proofErr w:type="spellStart"/>
            <w:r w:rsidRPr="001E240E">
              <w:rPr>
                <w:rFonts w:eastAsia="Times New Roman" w:cstheme="minorHAnsi"/>
                <w:b w:val="0"/>
                <w:color w:val="000000"/>
                <w:sz w:val="20"/>
                <w:szCs w:val="20"/>
              </w:rPr>
              <w:t>Agri</w:t>
            </w:r>
            <w:proofErr w:type="spellEnd"/>
            <w:r w:rsidRPr="001E240E">
              <w:rPr>
                <w:rFonts w:eastAsia="Times New Roman" w:cstheme="minorHAnsi"/>
                <w:b w:val="0"/>
                <w:color w:val="000000"/>
                <w:sz w:val="20"/>
                <w:szCs w:val="20"/>
              </w:rPr>
              <w:t>-Civic Building</w:t>
            </w:r>
          </w:p>
        </w:tc>
        <w:tc>
          <w:tcPr>
            <w:tcW w:w="810" w:type="dxa"/>
            <w:noWrap/>
            <w:hideMark/>
          </w:tcPr>
          <w:p w:rsidR="001E240E" w:rsidRPr="001E240E" w:rsidRDefault="001E240E" w:rsidP="001E240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E240E">
              <w:rPr>
                <w:rFonts w:eastAsia="Times New Roman" w:cstheme="minorHAnsi"/>
                <w:color w:val="000000"/>
                <w:sz w:val="20"/>
                <w:szCs w:val="20"/>
              </w:rPr>
              <w:t>Troy</w:t>
            </w:r>
          </w:p>
        </w:tc>
        <w:tc>
          <w:tcPr>
            <w:tcW w:w="1307" w:type="dxa"/>
            <w:noWrap/>
            <w:hideMark/>
          </w:tcPr>
          <w:p w:rsidR="001E240E" w:rsidRPr="001E240E" w:rsidRDefault="001E240E" w:rsidP="001E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E240E">
              <w:rPr>
                <w:rFonts w:eastAsia="Times New Roman" w:cstheme="minorHAnsi"/>
                <w:color w:val="000000"/>
                <w:sz w:val="20"/>
                <w:szCs w:val="20"/>
              </w:rPr>
              <w:t>07/01/1970</w:t>
            </w:r>
          </w:p>
        </w:tc>
        <w:tc>
          <w:tcPr>
            <w:tcW w:w="1340" w:type="dxa"/>
            <w:noWrap/>
            <w:hideMark/>
          </w:tcPr>
          <w:p w:rsidR="001E240E" w:rsidRPr="001E240E" w:rsidRDefault="001E240E" w:rsidP="001E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E240E">
              <w:rPr>
                <w:rFonts w:eastAsia="Times New Roman" w:cstheme="minorHAnsi"/>
                <w:color w:val="000000"/>
                <w:sz w:val="20"/>
                <w:szCs w:val="20"/>
              </w:rPr>
              <w:t>13,500</w:t>
            </w:r>
          </w:p>
        </w:tc>
      </w:tr>
      <w:tr w:rsidR="001E240E" w:rsidRPr="001E240E" w:rsidTr="001E240E">
        <w:trPr>
          <w:trHeight w:val="288"/>
        </w:trPr>
        <w:tc>
          <w:tcPr>
            <w:cnfStyle w:val="001000000000" w:firstRow="0" w:lastRow="0" w:firstColumn="1" w:lastColumn="0" w:oddVBand="0" w:evenVBand="0" w:oddHBand="0" w:evenHBand="0" w:firstRowFirstColumn="0" w:firstRowLastColumn="0" w:lastRowFirstColumn="0" w:lastRowLastColumn="0"/>
            <w:tcW w:w="5575" w:type="dxa"/>
            <w:noWrap/>
            <w:hideMark/>
          </w:tcPr>
          <w:p w:rsidR="001E240E" w:rsidRPr="001E240E" w:rsidRDefault="001E240E" w:rsidP="001E240E">
            <w:pPr>
              <w:rPr>
                <w:rFonts w:eastAsia="Times New Roman" w:cstheme="minorHAnsi"/>
                <w:b w:val="0"/>
                <w:color w:val="000000"/>
                <w:sz w:val="20"/>
                <w:szCs w:val="20"/>
              </w:rPr>
            </w:pPr>
            <w:r w:rsidRPr="001E240E">
              <w:rPr>
                <w:rFonts w:eastAsia="Times New Roman" w:cstheme="minorHAnsi"/>
                <w:b w:val="0"/>
                <w:color w:val="000000"/>
                <w:sz w:val="20"/>
                <w:szCs w:val="20"/>
              </w:rPr>
              <w:t>Courthouse</w:t>
            </w:r>
          </w:p>
        </w:tc>
        <w:tc>
          <w:tcPr>
            <w:tcW w:w="810" w:type="dxa"/>
            <w:noWrap/>
            <w:hideMark/>
          </w:tcPr>
          <w:p w:rsidR="001E240E" w:rsidRPr="001E240E" w:rsidRDefault="001E240E" w:rsidP="001E240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E240E">
              <w:rPr>
                <w:rFonts w:eastAsia="Times New Roman" w:cstheme="minorHAnsi"/>
                <w:color w:val="000000"/>
                <w:sz w:val="20"/>
                <w:szCs w:val="20"/>
              </w:rPr>
              <w:t>Troy</w:t>
            </w:r>
          </w:p>
        </w:tc>
        <w:tc>
          <w:tcPr>
            <w:tcW w:w="1307" w:type="dxa"/>
            <w:noWrap/>
            <w:hideMark/>
          </w:tcPr>
          <w:p w:rsidR="001E240E" w:rsidRPr="001E240E" w:rsidRDefault="001E240E" w:rsidP="001E240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E240E">
              <w:rPr>
                <w:rFonts w:eastAsia="Times New Roman" w:cstheme="minorHAnsi"/>
                <w:color w:val="000000"/>
                <w:sz w:val="20"/>
                <w:szCs w:val="20"/>
              </w:rPr>
              <w:t>07/01/1930</w:t>
            </w:r>
          </w:p>
        </w:tc>
        <w:tc>
          <w:tcPr>
            <w:tcW w:w="1340" w:type="dxa"/>
            <w:noWrap/>
            <w:hideMark/>
          </w:tcPr>
          <w:p w:rsidR="001E240E" w:rsidRPr="001E240E" w:rsidRDefault="001E240E" w:rsidP="001E240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E240E">
              <w:rPr>
                <w:rFonts w:eastAsia="Times New Roman" w:cstheme="minorHAnsi"/>
                <w:color w:val="000000"/>
                <w:sz w:val="20"/>
                <w:szCs w:val="20"/>
              </w:rPr>
              <w:t>37,396</w:t>
            </w:r>
          </w:p>
        </w:tc>
      </w:tr>
      <w:tr w:rsidR="001E240E" w:rsidRPr="001E240E" w:rsidTr="001E24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75" w:type="dxa"/>
            <w:noWrap/>
            <w:hideMark/>
          </w:tcPr>
          <w:p w:rsidR="001E240E" w:rsidRPr="001E240E" w:rsidRDefault="001E240E" w:rsidP="001E240E">
            <w:pPr>
              <w:rPr>
                <w:rFonts w:eastAsia="Times New Roman" w:cstheme="minorHAnsi"/>
                <w:b w:val="0"/>
                <w:color w:val="000000"/>
                <w:sz w:val="20"/>
                <w:szCs w:val="20"/>
              </w:rPr>
            </w:pPr>
            <w:r w:rsidRPr="001E240E">
              <w:rPr>
                <w:rFonts w:eastAsia="Times New Roman" w:cstheme="minorHAnsi"/>
                <w:b w:val="0"/>
                <w:color w:val="000000"/>
                <w:sz w:val="20"/>
                <w:szCs w:val="20"/>
              </w:rPr>
              <w:t>Courthouse Extension Buildings</w:t>
            </w:r>
          </w:p>
        </w:tc>
        <w:tc>
          <w:tcPr>
            <w:tcW w:w="810" w:type="dxa"/>
            <w:noWrap/>
            <w:hideMark/>
          </w:tcPr>
          <w:p w:rsidR="001E240E" w:rsidRPr="001E240E" w:rsidRDefault="001E240E" w:rsidP="001E240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E240E">
              <w:rPr>
                <w:rFonts w:eastAsia="Times New Roman" w:cstheme="minorHAnsi"/>
                <w:color w:val="000000"/>
                <w:sz w:val="20"/>
                <w:szCs w:val="20"/>
              </w:rPr>
              <w:t>Troy</w:t>
            </w:r>
          </w:p>
        </w:tc>
        <w:tc>
          <w:tcPr>
            <w:tcW w:w="1307" w:type="dxa"/>
            <w:noWrap/>
            <w:hideMark/>
          </w:tcPr>
          <w:p w:rsidR="001E240E" w:rsidRPr="001E240E" w:rsidRDefault="001E240E" w:rsidP="001E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E240E">
              <w:rPr>
                <w:rFonts w:eastAsia="Times New Roman" w:cstheme="minorHAnsi"/>
                <w:color w:val="000000"/>
                <w:sz w:val="20"/>
                <w:szCs w:val="20"/>
              </w:rPr>
              <w:t>07/01/1905</w:t>
            </w:r>
          </w:p>
        </w:tc>
        <w:tc>
          <w:tcPr>
            <w:tcW w:w="1340" w:type="dxa"/>
            <w:noWrap/>
            <w:hideMark/>
          </w:tcPr>
          <w:p w:rsidR="001E240E" w:rsidRPr="001E240E" w:rsidRDefault="001E240E" w:rsidP="001E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E240E">
              <w:rPr>
                <w:rFonts w:eastAsia="Times New Roman" w:cstheme="minorHAnsi"/>
                <w:color w:val="000000"/>
                <w:sz w:val="20"/>
                <w:szCs w:val="20"/>
              </w:rPr>
              <w:t>43,860</w:t>
            </w:r>
          </w:p>
        </w:tc>
      </w:tr>
      <w:tr w:rsidR="001E240E" w:rsidRPr="001E240E" w:rsidTr="001E240E">
        <w:trPr>
          <w:trHeight w:val="288"/>
        </w:trPr>
        <w:tc>
          <w:tcPr>
            <w:cnfStyle w:val="001000000000" w:firstRow="0" w:lastRow="0" w:firstColumn="1" w:lastColumn="0" w:oddVBand="0" w:evenVBand="0" w:oddHBand="0" w:evenHBand="0" w:firstRowFirstColumn="0" w:firstRowLastColumn="0" w:lastRowFirstColumn="0" w:lastRowLastColumn="0"/>
            <w:tcW w:w="5575" w:type="dxa"/>
            <w:noWrap/>
            <w:hideMark/>
          </w:tcPr>
          <w:p w:rsidR="001E240E" w:rsidRPr="001E240E" w:rsidRDefault="001E240E" w:rsidP="001E240E">
            <w:pPr>
              <w:rPr>
                <w:rFonts w:eastAsia="Times New Roman" w:cstheme="minorHAnsi"/>
                <w:b w:val="0"/>
                <w:color w:val="000000"/>
                <w:sz w:val="20"/>
                <w:szCs w:val="20"/>
              </w:rPr>
            </w:pPr>
            <w:r w:rsidRPr="001E240E">
              <w:rPr>
                <w:rFonts w:eastAsia="Times New Roman" w:cstheme="minorHAnsi"/>
                <w:b w:val="0"/>
                <w:color w:val="000000"/>
                <w:sz w:val="20"/>
                <w:szCs w:val="20"/>
              </w:rPr>
              <w:t>Harris Clinic Building</w:t>
            </w:r>
          </w:p>
        </w:tc>
        <w:tc>
          <w:tcPr>
            <w:tcW w:w="810" w:type="dxa"/>
            <w:noWrap/>
            <w:hideMark/>
          </w:tcPr>
          <w:p w:rsidR="001E240E" w:rsidRPr="001E240E" w:rsidRDefault="001E240E" w:rsidP="001E240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E240E">
              <w:rPr>
                <w:rFonts w:eastAsia="Times New Roman" w:cstheme="minorHAnsi"/>
                <w:color w:val="000000"/>
                <w:sz w:val="20"/>
                <w:szCs w:val="20"/>
              </w:rPr>
              <w:t>Troy</w:t>
            </w:r>
          </w:p>
        </w:tc>
        <w:tc>
          <w:tcPr>
            <w:tcW w:w="1307" w:type="dxa"/>
            <w:noWrap/>
            <w:hideMark/>
          </w:tcPr>
          <w:p w:rsidR="001E240E" w:rsidRPr="001E240E" w:rsidRDefault="001E240E" w:rsidP="001E240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E240E">
              <w:rPr>
                <w:rFonts w:eastAsia="Times New Roman" w:cstheme="minorHAnsi"/>
                <w:color w:val="000000"/>
                <w:sz w:val="20"/>
                <w:szCs w:val="20"/>
              </w:rPr>
              <w:t>07/01/1945</w:t>
            </w:r>
          </w:p>
        </w:tc>
        <w:tc>
          <w:tcPr>
            <w:tcW w:w="1340" w:type="dxa"/>
            <w:noWrap/>
            <w:hideMark/>
          </w:tcPr>
          <w:p w:rsidR="001E240E" w:rsidRPr="001E240E" w:rsidRDefault="001E240E" w:rsidP="001E240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E240E">
              <w:rPr>
                <w:rFonts w:eastAsia="Times New Roman" w:cstheme="minorHAnsi"/>
                <w:color w:val="000000"/>
                <w:sz w:val="20"/>
                <w:szCs w:val="20"/>
              </w:rPr>
              <w:t>8,788</w:t>
            </w:r>
          </w:p>
        </w:tc>
      </w:tr>
    </w:tbl>
    <w:p w:rsidR="00906976" w:rsidRDefault="00906976" w:rsidP="00E61BDF"/>
    <w:p w:rsidR="005C7B9C" w:rsidRDefault="005C7B9C" w:rsidP="005C7B9C">
      <w:pPr>
        <w:pStyle w:val="Heading2"/>
      </w:pPr>
      <w:r>
        <w:t>II. Intent</w:t>
      </w:r>
    </w:p>
    <w:p w:rsidR="001E240E" w:rsidRDefault="001E240E" w:rsidP="001E240E">
      <w:pPr>
        <w:pStyle w:val="Heading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Montgomery</w:t>
      </w:r>
      <w:r w:rsidRPr="001E240E">
        <w:rPr>
          <w:rFonts w:asciiTheme="minorHAnsi" w:eastAsiaTheme="minorHAnsi" w:hAnsiTheme="minorHAnsi" w:cstheme="minorBidi"/>
          <w:color w:val="auto"/>
          <w:sz w:val="22"/>
          <w:szCs w:val="22"/>
        </w:rPr>
        <w:t xml:space="preserve"> County </w:t>
      </w:r>
      <w:r w:rsidR="00690D96">
        <w:rPr>
          <w:rFonts w:asciiTheme="minorHAnsi" w:eastAsiaTheme="minorHAnsi" w:hAnsiTheme="minorHAnsi" w:cstheme="minorBidi"/>
          <w:color w:val="auto"/>
          <w:sz w:val="22"/>
          <w:szCs w:val="22"/>
        </w:rPr>
        <w:t xml:space="preserve">intends to conduct a </w:t>
      </w:r>
      <w:r w:rsidRPr="001E240E">
        <w:rPr>
          <w:rFonts w:asciiTheme="minorHAnsi" w:eastAsiaTheme="minorHAnsi" w:hAnsiTheme="minorHAnsi" w:cstheme="minorBidi"/>
          <w:color w:val="auto"/>
          <w:sz w:val="22"/>
          <w:szCs w:val="22"/>
        </w:rPr>
        <w:t>Comprehensive Facility</w:t>
      </w:r>
      <w:r>
        <w:rPr>
          <w:rFonts w:asciiTheme="minorHAnsi" w:eastAsiaTheme="minorHAnsi" w:hAnsiTheme="minorHAnsi" w:cstheme="minorBidi"/>
          <w:color w:val="auto"/>
          <w:sz w:val="22"/>
          <w:szCs w:val="22"/>
        </w:rPr>
        <w:t xml:space="preserve"> </w:t>
      </w:r>
      <w:r w:rsidRPr="001E240E">
        <w:rPr>
          <w:rFonts w:asciiTheme="minorHAnsi" w:eastAsiaTheme="minorHAnsi" w:hAnsiTheme="minorHAnsi" w:cstheme="minorBidi"/>
          <w:color w:val="auto"/>
          <w:sz w:val="22"/>
          <w:szCs w:val="22"/>
        </w:rPr>
        <w:t>Plan</w:t>
      </w:r>
      <w:r>
        <w:rPr>
          <w:rFonts w:asciiTheme="minorHAnsi" w:eastAsiaTheme="minorHAnsi" w:hAnsiTheme="minorHAnsi" w:cstheme="minorBidi"/>
          <w:color w:val="auto"/>
          <w:sz w:val="22"/>
          <w:szCs w:val="22"/>
        </w:rPr>
        <w:t xml:space="preserve"> for the </w:t>
      </w:r>
      <w:r w:rsidRPr="001E240E">
        <w:rPr>
          <w:rFonts w:asciiTheme="minorHAnsi" w:eastAsiaTheme="minorHAnsi" w:hAnsiTheme="minorHAnsi" w:cstheme="minorBidi"/>
          <w:color w:val="auto"/>
          <w:sz w:val="22"/>
          <w:szCs w:val="22"/>
        </w:rPr>
        <w:t>County’s administrative buildings and court facilities</w:t>
      </w:r>
      <w:r w:rsidR="00690D96">
        <w:rPr>
          <w:rFonts w:asciiTheme="minorHAnsi" w:eastAsiaTheme="minorHAnsi" w:hAnsiTheme="minorHAnsi" w:cstheme="minorBidi"/>
          <w:color w:val="auto"/>
          <w:sz w:val="22"/>
          <w:szCs w:val="22"/>
        </w:rPr>
        <w:t xml:space="preserve"> to guide funding and legislative decision-making</w:t>
      </w:r>
      <w:r w:rsidRPr="001E240E">
        <w:rPr>
          <w:rFonts w:asciiTheme="minorHAnsi" w:eastAsiaTheme="minorHAnsi" w:hAnsiTheme="minorHAnsi" w:cstheme="minorBidi"/>
          <w:color w:val="auto"/>
          <w:sz w:val="22"/>
          <w:szCs w:val="22"/>
        </w:rPr>
        <w:t>. The comprehensive plan will include facility conditions assessments alongside a space</w:t>
      </w:r>
      <w:r>
        <w:rPr>
          <w:rFonts w:asciiTheme="minorHAnsi" w:eastAsiaTheme="minorHAnsi" w:hAnsiTheme="minorHAnsi" w:cstheme="minorBidi"/>
          <w:color w:val="auto"/>
          <w:sz w:val="22"/>
          <w:szCs w:val="22"/>
        </w:rPr>
        <w:t xml:space="preserve"> </w:t>
      </w:r>
      <w:r w:rsidRPr="001E240E">
        <w:rPr>
          <w:rFonts w:asciiTheme="minorHAnsi" w:eastAsiaTheme="minorHAnsi" w:hAnsiTheme="minorHAnsi" w:cstheme="minorBidi"/>
          <w:color w:val="auto"/>
          <w:sz w:val="22"/>
          <w:szCs w:val="22"/>
        </w:rPr>
        <w:t>management plan for</w:t>
      </w:r>
      <w:r>
        <w:rPr>
          <w:rFonts w:asciiTheme="minorHAnsi" w:eastAsiaTheme="minorHAnsi" w:hAnsiTheme="minorHAnsi" w:cstheme="minorBidi"/>
          <w:color w:val="auto"/>
          <w:sz w:val="22"/>
          <w:szCs w:val="22"/>
        </w:rPr>
        <w:t xml:space="preserve"> multiple departments within</w:t>
      </w:r>
      <w:r w:rsidRPr="001E240E">
        <w:rPr>
          <w:rFonts w:asciiTheme="minorHAnsi" w:eastAsiaTheme="minorHAnsi" w:hAnsiTheme="minorHAnsi" w:cstheme="minorBidi"/>
          <w:color w:val="auto"/>
          <w:sz w:val="22"/>
          <w:szCs w:val="22"/>
        </w:rPr>
        <w:t xml:space="preserve"> approximately </w:t>
      </w:r>
      <w:r>
        <w:rPr>
          <w:rFonts w:asciiTheme="minorHAnsi" w:eastAsiaTheme="minorHAnsi" w:hAnsiTheme="minorHAnsi" w:cstheme="minorBidi"/>
          <w:color w:val="auto"/>
          <w:sz w:val="22"/>
          <w:szCs w:val="22"/>
        </w:rPr>
        <w:t>155,000</w:t>
      </w:r>
      <w:r w:rsidRPr="001E240E">
        <w:rPr>
          <w:rFonts w:asciiTheme="minorHAnsi" w:eastAsiaTheme="minorHAnsi" w:hAnsiTheme="minorHAnsi" w:cstheme="minorBidi"/>
          <w:color w:val="auto"/>
          <w:sz w:val="22"/>
          <w:szCs w:val="22"/>
        </w:rPr>
        <w:t xml:space="preserve"> square feet </w:t>
      </w:r>
      <w:r>
        <w:rPr>
          <w:rFonts w:asciiTheme="minorHAnsi" w:eastAsiaTheme="minorHAnsi" w:hAnsiTheme="minorHAnsi" w:cstheme="minorBidi"/>
          <w:color w:val="auto"/>
          <w:sz w:val="22"/>
          <w:szCs w:val="22"/>
        </w:rPr>
        <w:t>of</w:t>
      </w:r>
      <w:r w:rsidRPr="001E240E">
        <w:rPr>
          <w:rFonts w:asciiTheme="minorHAnsi" w:eastAsiaTheme="minorHAnsi" w:hAnsiTheme="minorHAnsi" w:cstheme="minorBidi"/>
          <w:color w:val="auto"/>
          <w:sz w:val="22"/>
          <w:szCs w:val="22"/>
        </w:rPr>
        <w:t xml:space="preserve"> buildings. From the</w:t>
      </w:r>
      <w:r>
        <w:rPr>
          <w:rFonts w:asciiTheme="minorHAnsi" w:eastAsiaTheme="minorHAnsi" w:hAnsiTheme="minorHAnsi" w:cstheme="minorBidi"/>
          <w:color w:val="auto"/>
          <w:sz w:val="22"/>
          <w:szCs w:val="22"/>
        </w:rPr>
        <w:t xml:space="preserve"> </w:t>
      </w:r>
      <w:r w:rsidRPr="001E240E">
        <w:rPr>
          <w:rFonts w:asciiTheme="minorHAnsi" w:eastAsiaTheme="minorHAnsi" w:hAnsiTheme="minorHAnsi" w:cstheme="minorBidi"/>
          <w:color w:val="auto"/>
          <w:sz w:val="22"/>
          <w:szCs w:val="22"/>
        </w:rPr>
        <w:t xml:space="preserve">investigations and data collected, a </w:t>
      </w:r>
      <w:r>
        <w:rPr>
          <w:rFonts w:asciiTheme="minorHAnsi" w:eastAsiaTheme="minorHAnsi" w:hAnsiTheme="minorHAnsi" w:cstheme="minorBidi"/>
          <w:color w:val="auto"/>
          <w:sz w:val="22"/>
          <w:szCs w:val="22"/>
        </w:rPr>
        <w:t xml:space="preserve">capital </w:t>
      </w:r>
      <w:r w:rsidR="00690D96">
        <w:rPr>
          <w:rFonts w:asciiTheme="minorHAnsi" w:eastAsiaTheme="minorHAnsi" w:hAnsiTheme="minorHAnsi" w:cstheme="minorBidi"/>
          <w:color w:val="auto"/>
          <w:sz w:val="22"/>
          <w:szCs w:val="22"/>
        </w:rPr>
        <w:t xml:space="preserve">improvement </w:t>
      </w:r>
      <w:r>
        <w:rPr>
          <w:rFonts w:asciiTheme="minorHAnsi" w:eastAsiaTheme="minorHAnsi" w:hAnsiTheme="minorHAnsi" w:cstheme="minorBidi"/>
          <w:color w:val="auto"/>
          <w:sz w:val="22"/>
          <w:szCs w:val="22"/>
        </w:rPr>
        <w:t>plan and prioritization schedule will be presented</w:t>
      </w:r>
      <w:r w:rsidRPr="001E240E">
        <w:rPr>
          <w:rFonts w:asciiTheme="minorHAnsi" w:eastAsiaTheme="minorHAnsi" w:hAnsiTheme="minorHAnsi" w:cstheme="minorBidi"/>
          <w:color w:val="auto"/>
          <w:sz w:val="22"/>
          <w:szCs w:val="22"/>
        </w:rPr>
        <w:t xml:space="preserve">. </w:t>
      </w:r>
    </w:p>
    <w:p w:rsidR="001E240E" w:rsidRDefault="001E240E" w:rsidP="001E240E">
      <w:pPr>
        <w:pStyle w:val="Heading2"/>
        <w:rPr>
          <w:rFonts w:asciiTheme="minorHAnsi" w:eastAsiaTheme="minorHAnsi" w:hAnsiTheme="minorHAnsi" w:cstheme="minorBidi"/>
          <w:color w:val="auto"/>
          <w:sz w:val="22"/>
          <w:szCs w:val="22"/>
        </w:rPr>
      </w:pPr>
    </w:p>
    <w:p w:rsidR="00E61BDF" w:rsidRPr="001E240E" w:rsidRDefault="00E61BDF" w:rsidP="001E240E">
      <w:pPr>
        <w:pStyle w:val="Heading2"/>
      </w:pPr>
      <w:r>
        <w:t>I</w:t>
      </w:r>
      <w:r w:rsidR="005C7B9C">
        <w:t>I</w:t>
      </w:r>
      <w:r>
        <w:t>I. Scope of Services Required</w:t>
      </w:r>
    </w:p>
    <w:p w:rsidR="001E240E" w:rsidRDefault="00E61BDF" w:rsidP="001E240E">
      <w:r>
        <w:t>In general, the Scope of Services will include, but not be limited to, the following:</w:t>
      </w:r>
    </w:p>
    <w:p w:rsidR="00690D96" w:rsidRDefault="001E240E" w:rsidP="00690D96">
      <w:pPr>
        <w:pStyle w:val="ListParagraph"/>
        <w:numPr>
          <w:ilvl w:val="0"/>
          <w:numId w:val="5"/>
        </w:numPr>
        <w:spacing w:after="120" w:line="240" w:lineRule="auto"/>
      </w:pPr>
      <w:r w:rsidRPr="00690D96">
        <w:t>Assist the County in evaluating the building needs by documenting current condition</w:t>
      </w:r>
      <w:r w:rsidR="00690D96">
        <w:t>s</w:t>
      </w:r>
      <w:r w:rsidRPr="00690D96">
        <w:t xml:space="preserve"> pertaining to exterior envelope integrity, structural components, mechanical, electrical and plumbing infrastructure conditions, life safety and building code deficiencies, site conditions such as storm water drainage, utilities and parking lots, and interior finishes.</w:t>
      </w:r>
    </w:p>
    <w:p w:rsidR="00690D96" w:rsidRDefault="001E240E" w:rsidP="00690D96">
      <w:pPr>
        <w:pStyle w:val="ListParagraph"/>
        <w:numPr>
          <w:ilvl w:val="0"/>
          <w:numId w:val="5"/>
        </w:numPr>
        <w:spacing w:after="120" w:line="240" w:lineRule="auto"/>
      </w:pPr>
      <w:r w:rsidRPr="00690D96">
        <w:t>Determine the cost of renovations, rep</w:t>
      </w:r>
      <w:r w:rsidR="00690D96" w:rsidRPr="00690D96">
        <w:t xml:space="preserve">lacements and new construction over </w:t>
      </w:r>
      <w:r w:rsidRPr="00690D96">
        <w:t xml:space="preserve">the next </w:t>
      </w:r>
      <w:r w:rsidR="00E14D7B">
        <w:t>5-10</w:t>
      </w:r>
      <w:r w:rsidRPr="00690D96">
        <w:t xml:space="preserve"> years.</w:t>
      </w:r>
    </w:p>
    <w:p w:rsidR="00690D96" w:rsidRDefault="001E240E" w:rsidP="00690D96">
      <w:pPr>
        <w:pStyle w:val="ListParagraph"/>
        <w:numPr>
          <w:ilvl w:val="0"/>
          <w:numId w:val="5"/>
        </w:numPr>
        <w:spacing w:after="120" w:line="240" w:lineRule="auto"/>
      </w:pPr>
      <w:r w:rsidRPr="00690D96">
        <w:t>From the investigations and data collected, recommend a prioritization schedule and capital improvement plan.</w:t>
      </w:r>
    </w:p>
    <w:p w:rsidR="00690D96" w:rsidRDefault="001E240E" w:rsidP="00690D96">
      <w:pPr>
        <w:pStyle w:val="ListParagraph"/>
        <w:numPr>
          <w:ilvl w:val="0"/>
          <w:numId w:val="5"/>
        </w:numPr>
        <w:spacing w:after="120" w:line="240" w:lineRule="auto"/>
      </w:pPr>
      <w:r w:rsidRPr="00690D96">
        <w:t xml:space="preserve">Assist the County in establishing criteria for renovation vs. replacement of the existing facility and determining </w:t>
      </w:r>
      <w:r w:rsidR="00E14D7B">
        <w:t xml:space="preserve">any </w:t>
      </w:r>
      <w:r w:rsidRPr="00690D96">
        <w:t>new construction needs.</w:t>
      </w:r>
    </w:p>
    <w:p w:rsidR="00690D96" w:rsidRDefault="001E240E" w:rsidP="00690D96">
      <w:pPr>
        <w:pStyle w:val="ListParagraph"/>
        <w:numPr>
          <w:ilvl w:val="0"/>
          <w:numId w:val="5"/>
        </w:numPr>
        <w:spacing w:after="120" w:line="240" w:lineRule="auto"/>
      </w:pPr>
      <w:r w:rsidRPr="00690D96">
        <w:t>Assist the County in determining potential sites for construction of new facilities</w:t>
      </w:r>
      <w:r w:rsidR="00690D96" w:rsidRPr="00690D96">
        <w:t xml:space="preserve"> (if so recommended)</w:t>
      </w:r>
      <w:r w:rsidRPr="00690D96">
        <w:t xml:space="preserve"> based on best land use parameters and County needs.</w:t>
      </w:r>
    </w:p>
    <w:p w:rsidR="00690D96" w:rsidRDefault="001E240E" w:rsidP="00690D96">
      <w:pPr>
        <w:pStyle w:val="ListParagraph"/>
        <w:numPr>
          <w:ilvl w:val="0"/>
          <w:numId w:val="5"/>
        </w:numPr>
        <w:spacing w:after="120" w:line="240" w:lineRule="auto"/>
      </w:pPr>
      <w:r w:rsidRPr="00690D96">
        <w:t>The firm will also conduct a space management study to assist in optimizing efficiencies inside our facilities.</w:t>
      </w:r>
    </w:p>
    <w:p w:rsidR="00690D96" w:rsidRDefault="001E240E" w:rsidP="00690D96">
      <w:pPr>
        <w:pStyle w:val="ListParagraph"/>
        <w:numPr>
          <w:ilvl w:val="0"/>
          <w:numId w:val="5"/>
        </w:numPr>
        <w:spacing w:after="120" w:line="240" w:lineRule="auto"/>
      </w:pPr>
      <w:r w:rsidRPr="00690D96">
        <w:t xml:space="preserve">Project future building needs based on data collected, programming needs and population </w:t>
      </w:r>
      <w:r w:rsidR="00E14D7B">
        <w:t>change</w:t>
      </w:r>
      <w:r w:rsidRPr="00690D96">
        <w:t>.</w:t>
      </w:r>
    </w:p>
    <w:p w:rsidR="001E240E" w:rsidRPr="00690D96" w:rsidRDefault="001E240E" w:rsidP="00690D96">
      <w:pPr>
        <w:pStyle w:val="ListParagraph"/>
        <w:numPr>
          <w:ilvl w:val="0"/>
          <w:numId w:val="5"/>
        </w:numPr>
        <w:spacing w:after="120" w:line="240" w:lineRule="auto"/>
      </w:pPr>
      <w:r w:rsidRPr="00690D96">
        <w:t xml:space="preserve">Provide recommendations on how to reallocate from buildings that could be abandoned if operations were </w:t>
      </w:r>
      <w:r w:rsidR="00690D96" w:rsidRPr="00690D96">
        <w:t xml:space="preserve">relocated or </w:t>
      </w:r>
      <w:r w:rsidRPr="00690D96">
        <w:t>consolidated?</w:t>
      </w:r>
    </w:p>
    <w:p w:rsidR="001E240E" w:rsidRDefault="001E240E" w:rsidP="001E240E">
      <w:pPr>
        <w:pStyle w:val="Heading2"/>
        <w:spacing w:before="0" w:line="240" w:lineRule="auto"/>
        <w:rPr>
          <w:rFonts w:asciiTheme="minorHAnsi" w:eastAsiaTheme="minorHAnsi" w:hAnsiTheme="minorHAnsi" w:cstheme="minorBidi"/>
          <w:color w:val="auto"/>
          <w:sz w:val="22"/>
          <w:szCs w:val="22"/>
        </w:rPr>
      </w:pPr>
    </w:p>
    <w:p w:rsidR="001E240E" w:rsidRDefault="001E240E" w:rsidP="001E240E">
      <w:pPr>
        <w:pStyle w:val="Heading2"/>
        <w:rPr>
          <w:rFonts w:asciiTheme="minorHAnsi" w:eastAsiaTheme="minorHAnsi" w:hAnsiTheme="minorHAnsi" w:cstheme="minorBidi"/>
          <w:color w:val="auto"/>
          <w:sz w:val="22"/>
          <w:szCs w:val="22"/>
        </w:rPr>
      </w:pPr>
    </w:p>
    <w:p w:rsidR="00E61BDF" w:rsidRDefault="00E61BDF" w:rsidP="001E240E">
      <w:pPr>
        <w:pStyle w:val="Heading2"/>
      </w:pPr>
      <w:r>
        <w:t>IV. Firm Qualifications</w:t>
      </w:r>
    </w:p>
    <w:p w:rsidR="00E61BDF" w:rsidRDefault="00E61BDF" w:rsidP="00E61BDF">
      <w:r>
        <w:t>The selected firm’s assigned project staff must be experienced in all phases of planning,</w:t>
      </w:r>
      <w:r w:rsidR="00366BD6">
        <w:t xml:space="preserve"> </w:t>
      </w:r>
      <w:r>
        <w:t>design, construction and regulatory compliance requirements of similar public facilities, have</w:t>
      </w:r>
      <w:r w:rsidR="00366BD6">
        <w:t xml:space="preserve"> </w:t>
      </w:r>
      <w:r>
        <w:t>extensive knowledge of the regulations governing the design and construction in the State of North</w:t>
      </w:r>
      <w:r w:rsidR="00366BD6">
        <w:t xml:space="preserve"> </w:t>
      </w:r>
      <w:r>
        <w:t>Carolina, and have a proven capability to effectively and efficiently produce a successful project</w:t>
      </w:r>
      <w:r w:rsidR="00366BD6">
        <w:t xml:space="preserve"> </w:t>
      </w:r>
      <w:r>
        <w:t>consistent with, and meeting the needs of, the goals outlined by Montgomery County.</w:t>
      </w:r>
    </w:p>
    <w:p w:rsidR="00E61BDF" w:rsidRDefault="00E61BDF" w:rsidP="0065059A">
      <w:pPr>
        <w:pStyle w:val="Heading2"/>
      </w:pPr>
      <w:r>
        <w:t>V. Proposal Format</w:t>
      </w:r>
    </w:p>
    <w:p w:rsidR="00E61BDF" w:rsidRDefault="00E61BDF" w:rsidP="00E61BDF">
      <w:r>
        <w:t xml:space="preserve">Proposals should be organized </w:t>
      </w:r>
      <w:r w:rsidR="005C7B9C">
        <w:t>to include the</w:t>
      </w:r>
      <w:r>
        <w:t xml:space="preserve"> following</w:t>
      </w:r>
      <w:r w:rsidR="000E46B0">
        <w:t xml:space="preserve"> elements</w:t>
      </w:r>
      <w:r>
        <w:t>:</w:t>
      </w:r>
    </w:p>
    <w:p w:rsidR="00E61BDF" w:rsidRDefault="00E61BDF" w:rsidP="000E46B0">
      <w:pPr>
        <w:pStyle w:val="Heading4"/>
        <w:ind w:firstLine="720"/>
      </w:pPr>
      <w:r>
        <w:t>A. Professional Qualifications - 25 points</w:t>
      </w:r>
    </w:p>
    <w:p w:rsidR="00E61BDF" w:rsidRDefault="00E61BDF" w:rsidP="002E434E">
      <w:pPr>
        <w:pStyle w:val="ListParagraph"/>
        <w:numPr>
          <w:ilvl w:val="0"/>
          <w:numId w:val="3"/>
        </w:numPr>
      </w:pPr>
      <w:r>
        <w:t>Include Letter of Interest. State the full name and address of your Firm and, if applicable, the</w:t>
      </w:r>
      <w:r w:rsidR="002E434E">
        <w:t xml:space="preserve"> </w:t>
      </w:r>
      <w:r>
        <w:t>branch office or other subsidiary element that will perform, or assist in performing, the work</w:t>
      </w:r>
      <w:r w:rsidR="002E434E">
        <w:t xml:space="preserve"> </w:t>
      </w:r>
      <w:r>
        <w:t>hereunder. Indicate whether it operates as an individual, partnership, or corporation. Include</w:t>
      </w:r>
      <w:r w:rsidR="002E434E">
        <w:t xml:space="preserve"> </w:t>
      </w:r>
      <w:r>
        <w:t>information showing it is licensed to operate in the State of North Carolina.</w:t>
      </w:r>
    </w:p>
    <w:p w:rsidR="00E61BDF" w:rsidRDefault="00E61BDF" w:rsidP="002E434E">
      <w:pPr>
        <w:pStyle w:val="ListParagraph"/>
        <w:numPr>
          <w:ilvl w:val="0"/>
          <w:numId w:val="3"/>
        </w:numPr>
      </w:pPr>
      <w:r>
        <w:t>Include the name of executive and professional personnel by skill and qualification that will be</w:t>
      </w:r>
      <w:r w:rsidR="002E434E">
        <w:t xml:space="preserve"> </w:t>
      </w:r>
      <w:r>
        <w:t>employed in the work. Show where these personnel will be physically located during the time they are</w:t>
      </w:r>
      <w:r w:rsidR="002E434E">
        <w:t xml:space="preserve"> </w:t>
      </w:r>
      <w:r>
        <w:t>engaged in the work. Indicate which of these individuals you consider key to the successful completion</w:t>
      </w:r>
      <w:r w:rsidR="002E434E">
        <w:t xml:space="preserve"> </w:t>
      </w:r>
      <w:r>
        <w:t xml:space="preserve">of the project. Identify only individuals who will do the work on this project by name and title. </w:t>
      </w:r>
    </w:p>
    <w:p w:rsidR="00E61BDF" w:rsidRDefault="00E61BDF" w:rsidP="002E434E">
      <w:pPr>
        <w:pStyle w:val="ListParagraph"/>
        <w:numPr>
          <w:ilvl w:val="0"/>
          <w:numId w:val="3"/>
        </w:numPr>
      </w:pPr>
      <w:r>
        <w:t>State history of the firm, in terms of length of existence, t</w:t>
      </w:r>
      <w:r w:rsidR="002E434E">
        <w:t xml:space="preserve">ypes of services provided, etc. </w:t>
      </w:r>
      <w:r>
        <w:t>Identify the</w:t>
      </w:r>
      <w:r w:rsidR="002E434E">
        <w:t xml:space="preserve"> </w:t>
      </w:r>
      <w:r>
        <w:t>technical details that make the firm uniquely qualified for this work.</w:t>
      </w:r>
    </w:p>
    <w:p w:rsidR="00E61BDF" w:rsidRDefault="00E61BDF" w:rsidP="002E434E">
      <w:pPr>
        <w:pStyle w:val="Heading4"/>
        <w:ind w:left="720"/>
      </w:pPr>
      <w:r>
        <w:t>B. Projects Listing - 25 points</w:t>
      </w:r>
    </w:p>
    <w:p w:rsidR="00E61BDF" w:rsidRDefault="00E61BDF" w:rsidP="002E434E">
      <w:pPr>
        <w:ind w:left="720"/>
      </w:pPr>
      <w:r>
        <w:t>The written proposal must include a list of current similar projects inc</w:t>
      </w:r>
      <w:r w:rsidR="002E434E">
        <w:t xml:space="preserve">luding brief description, size, </w:t>
      </w:r>
      <w:r>
        <w:t xml:space="preserve">cost, staff involved, etc. </w:t>
      </w:r>
      <w:r w:rsidR="005E1DAD">
        <w:t xml:space="preserve"> The p</w:t>
      </w:r>
      <w:r>
        <w:t>rojects list must exhibit experience in the project area and indicate proven ability in implementing</w:t>
      </w:r>
      <w:r w:rsidR="002E434E">
        <w:t xml:space="preserve"> </w:t>
      </w:r>
      <w:r>
        <w:t>similar projects for the firm and the individuals to be assigned to this project.</w:t>
      </w:r>
    </w:p>
    <w:p w:rsidR="00E61BDF" w:rsidRDefault="00E61BDF" w:rsidP="002E434E">
      <w:pPr>
        <w:pStyle w:val="Heading4"/>
        <w:ind w:left="720"/>
      </w:pPr>
      <w:r>
        <w:t>C. Proposed Work Plan – 30 Points</w:t>
      </w:r>
    </w:p>
    <w:p w:rsidR="00E61BDF" w:rsidRDefault="00E61BDF" w:rsidP="002E434E">
      <w:pPr>
        <w:ind w:left="720"/>
      </w:pPr>
      <w:r>
        <w:t>Provide a detailed and comprehensive description of how the Firm intends to provide the services</w:t>
      </w:r>
      <w:r w:rsidR="002E434E">
        <w:t xml:space="preserve"> </w:t>
      </w:r>
      <w:r>
        <w:t>requested in this RF</w:t>
      </w:r>
      <w:r w:rsidR="001E240E">
        <w:t>P</w:t>
      </w:r>
      <w:r w:rsidR="006D4788">
        <w:t xml:space="preserve"> including proposed fees or rates</w:t>
      </w:r>
      <w:r>
        <w:t>. This discussion shall include, but not be limited to: how the project(s) will be</w:t>
      </w:r>
      <w:r w:rsidR="002E434E">
        <w:t xml:space="preserve"> </w:t>
      </w:r>
      <w:r>
        <w:t>managed and scheduled, how and when data will be delivered to the County, communication and</w:t>
      </w:r>
      <w:r w:rsidR="002E434E">
        <w:t xml:space="preserve"> </w:t>
      </w:r>
      <w:r>
        <w:t>coordination, the working relationship between the Firm and County staff, and the Firm’s general</w:t>
      </w:r>
      <w:r w:rsidR="002E434E">
        <w:t xml:space="preserve"> </w:t>
      </w:r>
      <w:r>
        <w:t>philosophy in regards to pr</w:t>
      </w:r>
      <w:r w:rsidR="002E434E">
        <w:t xml:space="preserve">oviding the requested services. </w:t>
      </w:r>
      <w:r>
        <w:t>Responses will be evaluated on the clarity, thoroughness, and content of their responses to the above</w:t>
      </w:r>
      <w:r w:rsidR="002E434E">
        <w:t xml:space="preserve"> </w:t>
      </w:r>
      <w:r>
        <w:t>items.</w:t>
      </w:r>
    </w:p>
    <w:p w:rsidR="00E61BDF" w:rsidRDefault="00E61BDF" w:rsidP="002E434E">
      <w:pPr>
        <w:pStyle w:val="Heading4"/>
        <w:ind w:left="720"/>
      </w:pPr>
      <w:r>
        <w:t>D. Legal Status of Consultant – 10 Points</w:t>
      </w:r>
    </w:p>
    <w:p w:rsidR="00E61BDF" w:rsidRDefault="00E61BDF" w:rsidP="002E434E">
      <w:pPr>
        <w:ind w:left="720"/>
      </w:pPr>
      <w:r>
        <w:t xml:space="preserve">Must include all litigation or other legal action taken against </w:t>
      </w:r>
      <w:r w:rsidR="001E240E">
        <w:t xml:space="preserve">the </w:t>
      </w:r>
      <w:r>
        <w:t>Firm or that Firm was involved in within</w:t>
      </w:r>
      <w:r w:rsidR="002E434E">
        <w:t xml:space="preserve"> </w:t>
      </w:r>
      <w:r>
        <w:t>the last five years and indicate disposition of each case.</w:t>
      </w:r>
    </w:p>
    <w:p w:rsidR="00E61BDF" w:rsidRDefault="00E61BDF" w:rsidP="002E434E">
      <w:pPr>
        <w:pStyle w:val="Heading4"/>
        <w:ind w:left="720"/>
      </w:pPr>
      <w:r>
        <w:t>E. References – 10 Points</w:t>
      </w:r>
    </w:p>
    <w:p w:rsidR="00E61BDF" w:rsidRDefault="00E61BDF" w:rsidP="002E434E">
      <w:pPr>
        <w:ind w:left="720"/>
      </w:pPr>
      <w:r>
        <w:t>A list of client references, minimum of Three (3), must be provided for similar projects</w:t>
      </w:r>
      <w:r w:rsidR="002E434E">
        <w:t xml:space="preserve"> </w:t>
      </w:r>
      <w:r>
        <w:t>recently completed. It shall include the firm/agency name, address, email, telephone number, project</w:t>
      </w:r>
      <w:r w:rsidR="002E434E">
        <w:t xml:space="preserve"> </w:t>
      </w:r>
      <w:r>
        <w:t>title and information, and contact person.</w:t>
      </w:r>
    </w:p>
    <w:p w:rsidR="00E61BDF" w:rsidRDefault="00E61BDF" w:rsidP="002E434E">
      <w:pPr>
        <w:pStyle w:val="Heading2"/>
      </w:pPr>
      <w:r>
        <w:t>VI. Proposal Evaluation and Selection Process</w:t>
      </w:r>
    </w:p>
    <w:p w:rsidR="00E61BDF" w:rsidRDefault="00E61BDF" w:rsidP="002E434E">
      <w:pPr>
        <w:pStyle w:val="ListParagraph"/>
        <w:numPr>
          <w:ilvl w:val="0"/>
          <w:numId w:val="1"/>
        </w:numPr>
      </w:pPr>
      <w:r>
        <w:t xml:space="preserve">Montgomery County intends to select the most qualified firm(s) on the basis of best overall </w:t>
      </w:r>
      <w:r w:rsidR="00690D96">
        <w:t xml:space="preserve">proposal and </w:t>
      </w:r>
      <w:r>
        <w:t>qualifications</w:t>
      </w:r>
      <w:r w:rsidR="002E434E">
        <w:t xml:space="preserve"> </w:t>
      </w:r>
      <w:r>
        <w:t>package that, in its sole opinion, is most advantageous to the County.</w:t>
      </w:r>
    </w:p>
    <w:p w:rsidR="00E61BDF" w:rsidRDefault="00E61BDF" w:rsidP="002E434E">
      <w:pPr>
        <w:pStyle w:val="ListParagraph"/>
        <w:numPr>
          <w:ilvl w:val="0"/>
          <w:numId w:val="1"/>
        </w:numPr>
      </w:pPr>
      <w:r>
        <w:t>A proposal with all the requested information does not guarantee the proposing Firm to be a</w:t>
      </w:r>
      <w:r w:rsidR="002E434E">
        <w:t xml:space="preserve"> </w:t>
      </w:r>
      <w:r>
        <w:t>candidate for additional consideration. The Co</w:t>
      </w:r>
      <w:r w:rsidR="005E1DAD">
        <w:t>unty</w:t>
      </w:r>
      <w:r>
        <w:t xml:space="preserve"> may contact references to verify material</w:t>
      </w:r>
      <w:r w:rsidR="002E434E">
        <w:t xml:space="preserve"> </w:t>
      </w:r>
      <w:r>
        <w:t>submitted by the Firm.</w:t>
      </w:r>
    </w:p>
    <w:p w:rsidR="00E61BDF" w:rsidRDefault="00E61BDF" w:rsidP="002E434E">
      <w:pPr>
        <w:pStyle w:val="ListParagraph"/>
        <w:numPr>
          <w:ilvl w:val="0"/>
          <w:numId w:val="1"/>
        </w:numPr>
      </w:pPr>
      <w:r>
        <w:t>The ranking of proposals and recommendation of any Firm is the sole responsibility of the</w:t>
      </w:r>
      <w:r w:rsidR="002E434E">
        <w:t xml:space="preserve"> </w:t>
      </w:r>
      <w:r>
        <w:t>Co</w:t>
      </w:r>
      <w:r w:rsidR="008014BF">
        <w:t>unty</w:t>
      </w:r>
      <w:r>
        <w:t xml:space="preserve">. </w:t>
      </w:r>
    </w:p>
    <w:p w:rsidR="00E61BDF" w:rsidRDefault="008014BF" w:rsidP="002E434E">
      <w:pPr>
        <w:pStyle w:val="ListParagraph"/>
        <w:numPr>
          <w:ilvl w:val="0"/>
          <w:numId w:val="1"/>
        </w:numPr>
      </w:pPr>
      <w:r>
        <w:t>The County</w:t>
      </w:r>
      <w:r w:rsidR="00E61BDF">
        <w:t>, at its sole discretion, may choose to schedule interviews with any, all, or none of</w:t>
      </w:r>
      <w:r w:rsidR="002E434E">
        <w:t xml:space="preserve"> </w:t>
      </w:r>
      <w:r w:rsidR="00E61BDF">
        <w:t>the selected Firms. If interviews are to be held, selected Firm(s) will be given the opportunity to bring</w:t>
      </w:r>
      <w:r w:rsidR="002E434E">
        <w:t xml:space="preserve"> </w:t>
      </w:r>
      <w:r w:rsidR="00E61BDF">
        <w:t>in their interview team to discuss their qualifications, past experience and proposed work plan in more</w:t>
      </w:r>
      <w:r w:rsidR="002E434E">
        <w:t xml:space="preserve"> detail. </w:t>
      </w:r>
      <w:r w:rsidR="00E61BDF">
        <w:t>The Firm’s interview team must include the Firm’s project team members expected to complete a</w:t>
      </w:r>
      <w:r w:rsidR="002E434E">
        <w:t xml:space="preserve"> </w:t>
      </w:r>
      <w:r w:rsidR="00E61BDF">
        <w:t>majority of work on the project, but no more than six members. The interview shall consist of a</w:t>
      </w:r>
      <w:r w:rsidR="002E434E">
        <w:t xml:space="preserve"> </w:t>
      </w:r>
      <w:r w:rsidR="00E61BDF">
        <w:t>presentation of up to thirty minutes (length will be provided by the Committee) by the Firm, including</w:t>
      </w:r>
      <w:r w:rsidR="002E434E">
        <w:t xml:space="preserve"> </w:t>
      </w:r>
      <w:r w:rsidR="00E61BDF">
        <w:t>the person who will be the project manager on this contract, followed by approximately thirty minutes</w:t>
      </w:r>
      <w:r w:rsidR="002E434E">
        <w:t xml:space="preserve"> </w:t>
      </w:r>
      <w:r w:rsidR="00E61BDF">
        <w:t xml:space="preserve">of questions and answers. Audiovisual aids may be used during the oral interviews. </w:t>
      </w:r>
    </w:p>
    <w:p w:rsidR="00E61BDF" w:rsidRDefault="00E61BDF" w:rsidP="002E434E">
      <w:pPr>
        <w:pStyle w:val="ListParagraph"/>
        <w:numPr>
          <w:ilvl w:val="0"/>
          <w:numId w:val="1"/>
        </w:numPr>
      </w:pPr>
      <w:r>
        <w:t>Manager/Board Approval and Contract Negotiation/Execution:</w:t>
      </w:r>
      <w:r w:rsidR="002E434E">
        <w:t xml:space="preserve"> </w:t>
      </w:r>
      <w:r w:rsidR="008014BF">
        <w:t>A</w:t>
      </w:r>
      <w:r w:rsidR="002E434E">
        <w:t xml:space="preserve"> recommendation </w:t>
      </w:r>
      <w:r>
        <w:t>of the highest rated Firm will be presented to the County’s Manager or Board for approval and</w:t>
      </w:r>
      <w:r w:rsidR="002E434E">
        <w:t xml:space="preserve"> </w:t>
      </w:r>
      <w:r>
        <w:t>authorization to begin negotiations for an agreeable contract and fees. If after discussion and</w:t>
      </w:r>
      <w:r w:rsidR="002E434E">
        <w:t xml:space="preserve"> </w:t>
      </w:r>
      <w:r>
        <w:t>negotiation, a mutually agreeable agreement and fee is not successful, negotiations will be terminated</w:t>
      </w:r>
      <w:r w:rsidR="002E434E">
        <w:t xml:space="preserve"> </w:t>
      </w:r>
      <w:r>
        <w:t>and the County may enter into negotiations with the second highest rated firm, and so on.</w:t>
      </w:r>
    </w:p>
    <w:p w:rsidR="00E61BDF" w:rsidRDefault="00E61BDF" w:rsidP="002E434E">
      <w:pPr>
        <w:pStyle w:val="ListParagraph"/>
        <w:numPr>
          <w:ilvl w:val="0"/>
          <w:numId w:val="1"/>
        </w:numPr>
      </w:pPr>
      <w:r>
        <w:t xml:space="preserve">All Firms who submit </w:t>
      </w:r>
      <w:r w:rsidR="00690D96">
        <w:t>proposals</w:t>
      </w:r>
      <w:r>
        <w:t xml:space="preserve"> will be notified of the selection results.</w:t>
      </w:r>
    </w:p>
    <w:p w:rsidR="00E61BDF" w:rsidRDefault="00E61BDF" w:rsidP="002E434E">
      <w:pPr>
        <w:pStyle w:val="Heading2"/>
      </w:pPr>
      <w:r>
        <w:t>VII. Project Timeline</w:t>
      </w:r>
    </w:p>
    <w:p w:rsidR="00E61BDF" w:rsidRDefault="00E61BDF" w:rsidP="00E61BDF">
      <w:r>
        <w:t>The proposed key activities and milestone dates for the project include:</w:t>
      </w:r>
    </w:p>
    <w:p w:rsidR="00E61BDF" w:rsidRDefault="001E240E" w:rsidP="002E434E">
      <w:pPr>
        <w:pStyle w:val="ListParagraph"/>
        <w:numPr>
          <w:ilvl w:val="0"/>
          <w:numId w:val="2"/>
        </w:numPr>
      </w:pPr>
      <w:r>
        <w:t>RFP</w:t>
      </w:r>
      <w:r w:rsidR="00E61BDF">
        <w:t xml:space="preserve"> Announced and Distributed </w:t>
      </w:r>
      <w:r>
        <w:t>7</w:t>
      </w:r>
      <w:r w:rsidR="00E61BDF">
        <w:t>/</w:t>
      </w:r>
      <w:r>
        <w:t>7</w:t>
      </w:r>
      <w:r w:rsidR="00E61BDF">
        <w:t>/202</w:t>
      </w:r>
      <w:r w:rsidR="008014BF">
        <w:t>2</w:t>
      </w:r>
    </w:p>
    <w:p w:rsidR="00E61BDF" w:rsidRDefault="00E61BDF" w:rsidP="002E434E">
      <w:pPr>
        <w:pStyle w:val="ListParagraph"/>
        <w:numPr>
          <w:ilvl w:val="0"/>
          <w:numId w:val="2"/>
        </w:numPr>
      </w:pPr>
      <w:r>
        <w:t xml:space="preserve">Deadline for Respondent Questions </w:t>
      </w:r>
      <w:r w:rsidR="001E240E">
        <w:t>7</w:t>
      </w:r>
      <w:r>
        <w:t>/</w:t>
      </w:r>
      <w:r w:rsidR="001E240E">
        <w:t>22</w:t>
      </w:r>
      <w:r>
        <w:t>/202</w:t>
      </w:r>
      <w:r w:rsidR="008014BF">
        <w:t>2</w:t>
      </w:r>
    </w:p>
    <w:p w:rsidR="00E61BDF" w:rsidRDefault="008014BF" w:rsidP="002E434E">
      <w:pPr>
        <w:pStyle w:val="ListParagraph"/>
        <w:numPr>
          <w:ilvl w:val="0"/>
          <w:numId w:val="2"/>
        </w:numPr>
      </w:pPr>
      <w:r>
        <w:t xml:space="preserve">Proposal Submission Deadline </w:t>
      </w:r>
      <w:r w:rsidR="001E240E">
        <w:t>8</w:t>
      </w:r>
      <w:r w:rsidR="00E61BDF">
        <w:t>/</w:t>
      </w:r>
      <w:r w:rsidR="001E240E">
        <w:t>1</w:t>
      </w:r>
      <w:r w:rsidR="00E61BDF">
        <w:t>/2022</w:t>
      </w:r>
    </w:p>
    <w:p w:rsidR="00E61BDF" w:rsidRDefault="00E61BDF" w:rsidP="002E434E">
      <w:pPr>
        <w:pStyle w:val="ListParagraph"/>
        <w:numPr>
          <w:ilvl w:val="0"/>
          <w:numId w:val="2"/>
        </w:numPr>
      </w:pPr>
      <w:r>
        <w:t xml:space="preserve">Firm interviews and site visits, if needed TBD – </w:t>
      </w:r>
      <w:r w:rsidR="001E240E">
        <w:t>August 2022</w:t>
      </w:r>
    </w:p>
    <w:p w:rsidR="00E61BDF" w:rsidRDefault="00E61BDF" w:rsidP="002E434E">
      <w:pPr>
        <w:pStyle w:val="ListParagraph"/>
        <w:numPr>
          <w:ilvl w:val="0"/>
          <w:numId w:val="2"/>
        </w:numPr>
      </w:pPr>
      <w:r>
        <w:t>Necessary Selected Firm Notification and Contract Negotiation TBD – 2022</w:t>
      </w:r>
    </w:p>
    <w:p w:rsidR="00053908" w:rsidRDefault="00053908" w:rsidP="002E434E">
      <w:pPr>
        <w:pStyle w:val="ListParagraph"/>
        <w:numPr>
          <w:ilvl w:val="0"/>
          <w:numId w:val="2"/>
        </w:numPr>
      </w:pPr>
      <w:r>
        <w:t xml:space="preserve">Award of Contract </w:t>
      </w:r>
      <w:r w:rsidR="001E240E">
        <w:t>August-September 2022</w:t>
      </w:r>
    </w:p>
    <w:p w:rsidR="00690D96" w:rsidRDefault="00690D96" w:rsidP="002E434E">
      <w:pPr>
        <w:pStyle w:val="Heading2"/>
      </w:pPr>
    </w:p>
    <w:p w:rsidR="00E61BDF" w:rsidRDefault="00E61BDF" w:rsidP="002E434E">
      <w:pPr>
        <w:pStyle w:val="Heading2"/>
      </w:pPr>
      <w:r>
        <w:t>VIII. Submission of Proposal Packages</w:t>
      </w:r>
    </w:p>
    <w:p w:rsidR="00E61BDF" w:rsidRDefault="00B952F9" w:rsidP="00E61BDF">
      <w:r>
        <w:t xml:space="preserve">Electronic copies are preferred and should be forwarded by email to: </w:t>
      </w:r>
      <w:hyperlink r:id="rId6" w:history="1">
        <w:r w:rsidRPr="00893D90">
          <w:rPr>
            <w:rStyle w:val="Hyperlink"/>
          </w:rPr>
          <w:t>manager@montgomerycountync.com</w:t>
        </w:r>
      </w:hyperlink>
      <w:r>
        <w:t>.  Please note there is a 25MB file limit.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952F9" w:rsidRPr="00B952F9" w:rsidTr="00B952F9">
        <w:tc>
          <w:tcPr>
            <w:tcW w:w="4675" w:type="dxa"/>
          </w:tcPr>
          <w:p w:rsidR="00B952F9" w:rsidRPr="00B952F9" w:rsidRDefault="00B952F9" w:rsidP="00270736">
            <w:r w:rsidRPr="00B952F9">
              <w:rPr>
                <w:u w:val="single"/>
              </w:rPr>
              <w:t>US Mail copies:</w:t>
            </w:r>
            <w:r w:rsidRPr="00B952F9">
              <w:br/>
              <w:t>County of Montgomery</w:t>
            </w:r>
            <w:r w:rsidRPr="00B952F9">
              <w:br/>
              <w:t>Attn: County Manager</w:t>
            </w:r>
            <w:r w:rsidRPr="00B952F9">
              <w:br/>
              <w:t>PO Box 425</w:t>
            </w:r>
            <w:r w:rsidRPr="00B952F9">
              <w:br/>
              <w:t>Troy, NC 27371</w:t>
            </w:r>
          </w:p>
        </w:tc>
        <w:tc>
          <w:tcPr>
            <w:tcW w:w="4675" w:type="dxa"/>
          </w:tcPr>
          <w:p w:rsidR="00B952F9" w:rsidRDefault="00B952F9" w:rsidP="00270736">
            <w:r w:rsidRPr="000E46B0">
              <w:rPr>
                <w:u w:val="single"/>
              </w:rPr>
              <w:t>UPS or FedEx</w:t>
            </w:r>
            <w:r>
              <w:t>:</w:t>
            </w:r>
          </w:p>
          <w:p w:rsidR="00B952F9" w:rsidRPr="00B952F9" w:rsidRDefault="00B952F9" w:rsidP="00B952F9">
            <w:r w:rsidRPr="00B952F9">
              <w:t>County of Montgomery</w:t>
            </w:r>
            <w:r w:rsidRPr="00B952F9">
              <w:br/>
              <w:t>Attn: County Manager</w:t>
            </w:r>
            <w:r w:rsidRPr="00B952F9">
              <w:br/>
            </w:r>
            <w:r>
              <w:t>102 E. Spring St.</w:t>
            </w:r>
            <w:r w:rsidRPr="00B952F9">
              <w:br/>
              <w:t>Troy, NC 27371</w:t>
            </w:r>
          </w:p>
        </w:tc>
      </w:tr>
    </w:tbl>
    <w:p w:rsidR="00B952F9" w:rsidRDefault="00B952F9" w:rsidP="00E61BDF"/>
    <w:p w:rsidR="00E61BDF" w:rsidRDefault="00E61BDF" w:rsidP="00E61BDF">
      <w:r>
        <w:t xml:space="preserve">To be considered, submissions must be received at the following address no later than </w:t>
      </w:r>
      <w:r w:rsidR="00053908">
        <w:t>5</w:t>
      </w:r>
      <w:r>
        <w:t>:00 PM</w:t>
      </w:r>
      <w:r w:rsidR="00366BD6">
        <w:t xml:space="preserve"> </w:t>
      </w:r>
      <w:r w:rsidR="001E240E">
        <w:t>Monday</w:t>
      </w:r>
      <w:r>
        <w:t xml:space="preserve">, </w:t>
      </w:r>
      <w:r w:rsidR="001E240E">
        <w:t>August 1</w:t>
      </w:r>
      <w:r>
        <w:t>, 2022:</w:t>
      </w:r>
    </w:p>
    <w:p w:rsidR="00E61BDF" w:rsidRDefault="00E61BDF" w:rsidP="00366BD6">
      <w:pPr>
        <w:pStyle w:val="Heading2"/>
      </w:pPr>
      <w:r>
        <w:t>IX. General Conditions of the Request for Qualifications</w:t>
      </w:r>
    </w:p>
    <w:p w:rsidR="00E61BDF" w:rsidRDefault="00E61BDF" w:rsidP="00B952F9">
      <w:pPr>
        <w:pStyle w:val="ListParagraph"/>
        <w:numPr>
          <w:ilvl w:val="0"/>
          <w:numId w:val="4"/>
        </w:numPr>
      </w:pPr>
      <w:r>
        <w:t>Any and all cost incurred by respondents in preparing or submitting a statement of qualifications</w:t>
      </w:r>
      <w:r w:rsidR="00B952F9">
        <w:t xml:space="preserve"> </w:t>
      </w:r>
      <w:r>
        <w:t>for the project shall be the respondents' sole responsibility.</w:t>
      </w:r>
    </w:p>
    <w:p w:rsidR="00E61BDF" w:rsidRDefault="00E61BDF" w:rsidP="00B952F9">
      <w:pPr>
        <w:pStyle w:val="ListParagraph"/>
        <w:numPr>
          <w:ilvl w:val="0"/>
          <w:numId w:val="4"/>
        </w:numPr>
      </w:pPr>
      <w:r>
        <w:t xml:space="preserve">All submissions, responses, inquiries, or correspondence relating to this </w:t>
      </w:r>
      <w:r w:rsidR="001E240E">
        <w:t>RFP</w:t>
      </w:r>
      <w:r>
        <w:t xml:space="preserve"> will become the</w:t>
      </w:r>
      <w:r w:rsidR="00B952F9">
        <w:t xml:space="preserve"> </w:t>
      </w:r>
      <w:r>
        <w:t>property of Montgomery County when received.</w:t>
      </w:r>
    </w:p>
    <w:p w:rsidR="00E61BDF" w:rsidRDefault="00E61BDF" w:rsidP="00B952F9">
      <w:pPr>
        <w:pStyle w:val="ListParagraph"/>
        <w:numPr>
          <w:ilvl w:val="0"/>
          <w:numId w:val="4"/>
        </w:numPr>
      </w:pPr>
      <w:r>
        <w:t>Montgomery County reserves the right to: accept or reject any and all submissions received in</w:t>
      </w:r>
      <w:r w:rsidR="00B952F9">
        <w:t xml:space="preserve"> response </w:t>
      </w:r>
      <w:r>
        <w:t xml:space="preserve">to this Request for </w:t>
      </w:r>
      <w:r w:rsidR="001E240E">
        <w:t>Proposal</w:t>
      </w:r>
      <w:r>
        <w:t xml:space="preserve">; cancel the </w:t>
      </w:r>
      <w:r w:rsidR="001E240E">
        <w:t>RFP</w:t>
      </w:r>
      <w:r>
        <w:t xml:space="preserve"> process at any time; request additional information</w:t>
      </w:r>
      <w:r w:rsidR="00B952F9">
        <w:t xml:space="preserve"> </w:t>
      </w:r>
      <w:r>
        <w:t>or clarification of information provided in a response without changing the terms of the Request for</w:t>
      </w:r>
      <w:r w:rsidR="00B952F9">
        <w:t xml:space="preserve"> </w:t>
      </w:r>
      <w:r w:rsidR="001E240E">
        <w:t>Proposal</w:t>
      </w:r>
      <w:r>
        <w:t>; elect not to proceed with any of the respondents; modify the scope of the work; re-solicit</w:t>
      </w:r>
      <w:r w:rsidR="00B952F9">
        <w:t xml:space="preserve"> </w:t>
      </w:r>
      <w:r w:rsidR="001E240E">
        <w:t>RFP</w:t>
      </w:r>
      <w:r>
        <w:t>s; or choose not to award for any reason.</w:t>
      </w:r>
    </w:p>
    <w:p w:rsidR="00E61BDF" w:rsidRDefault="00E61BDF" w:rsidP="00366BD6">
      <w:pPr>
        <w:pStyle w:val="Heading2"/>
      </w:pPr>
      <w:r>
        <w:t>X. Confidentiality of Documents</w:t>
      </w:r>
    </w:p>
    <w:p w:rsidR="00E61BDF" w:rsidRDefault="00E61BDF" w:rsidP="00E61BDF">
      <w:r>
        <w:t>North Carolina General Statute Chapter 132, Public Records, governs the accessibility of records</w:t>
      </w:r>
      <w:r w:rsidR="00366BD6">
        <w:t xml:space="preserve"> </w:t>
      </w:r>
      <w:r>
        <w:t>compiled by NC Governmental Entities. In general, all documents submitted in response to this</w:t>
      </w:r>
      <w:r w:rsidR="00366BD6">
        <w:t xml:space="preserve"> </w:t>
      </w:r>
      <w:r>
        <w:t xml:space="preserve">Request for </w:t>
      </w:r>
      <w:r w:rsidR="001E240E">
        <w:t>Proposals</w:t>
      </w:r>
      <w:r>
        <w:t xml:space="preserve"> are subject to public disclosure unless specifically ex</w:t>
      </w:r>
      <w:r w:rsidR="000E46B0">
        <w:t>empted</w:t>
      </w:r>
      <w:r>
        <w:t xml:space="preserve"> by North</w:t>
      </w:r>
      <w:r w:rsidR="00366BD6">
        <w:t xml:space="preserve"> </w:t>
      </w:r>
      <w:r>
        <w:t>Carolina General Statute §132-1.2 and §66-152 which provide definitions and protection of certain</w:t>
      </w:r>
      <w:r w:rsidR="00366BD6">
        <w:t xml:space="preserve"> </w:t>
      </w:r>
      <w:r>
        <w:t>documents and information from public disclosure that constitute a “trade secret,” provided it meets</w:t>
      </w:r>
      <w:r w:rsidR="00366BD6">
        <w:t xml:space="preserve"> </w:t>
      </w:r>
      <w:r>
        <w:t>the specific conditions as outlined in §132-1.2(1)a-d.</w:t>
      </w:r>
    </w:p>
    <w:p w:rsidR="00E61BDF" w:rsidRDefault="00E61BDF" w:rsidP="00E61BDF">
      <w:r>
        <w:t>Montgomery County will attempt to withhold from public disclosure, or r</w:t>
      </w:r>
      <w:r w:rsidR="00366BD6">
        <w:t xml:space="preserve">edact documents or information, </w:t>
      </w:r>
      <w:r>
        <w:t>designated “confidential trade secret” that clearly meet the conditions of NC G.S. §132-1.2(1)a-d to the</w:t>
      </w:r>
      <w:r w:rsidR="00366BD6">
        <w:t xml:space="preserve"> </w:t>
      </w:r>
      <w:r>
        <w:t>extent that it is entitled or required to do so by applicable law. Regardless, Montgomery County shall not be</w:t>
      </w:r>
      <w:r w:rsidR="00366BD6">
        <w:t xml:space="preserve"> </w:t>
      </w:r>
      <w:r>
        <w:t>held responsible for any information that is released nor shall Montgomery County be held responsible for</w:t>
      </w:r>
      <w:r w:rsidR="00366BD6">
        <w:t xml:space="preserve"> </w:t>
      </w:r>
      <w:r>
        <w:t>nor pay any penalty or expense in relation to information so released.</w:t>
      </w:r>
    </w:p>
    <w:p w:rsidR="00E61BDF" w:rsidRDefault="00E61BDF" w:rsidP="00E61BDF">
      <w:r>
        <w:t>Any submission marked “confidential” or “trade secret” in its entirety may be rejected at the sole</w:t>
      </w:r>
      <w:r w:rsidR="00366BD6">
        <w:t xml:space="preserve"> </w:t>
      </w:r>
      <w:r>
        <w:t>discretion of Montgomery County.</w:t>
      </w:r>
    </w:p>
    <w:p w:rsidR="001932F3" w:rsidRDefault="00E61BDF" w:rsidP="00E61BDF">
      <w:r>
        <w:t xml:space="preserve">Any questions concerning this </w:t>
      </w:r>
      <w:r w:rsidR="001E240E">
        <w:t>RFP</w:t>
      </w:r>
      <w:r>
        <w:t xml:space="preserve"> should be directed to</w:t>
      </w:r>
      <w:r w:rsidR="001932F3">
        <w:t>:</w:t>
      </w:r>
    </w:p>
    <w:p w:rsidR="001932F3" w:rsidRDefault="001932F3" w:rsidP="00E61BDF">
      <w:r>
        <w:t>Frankie Maness, County Manager</w:t>
      </w:r>
      <w:r>
        <w:br/>
        <w:t>910-576-4221 x1302</w:t>
      </w:r>
      <w:r>
        <w:br/>
      </w:r>
      <w:hyperlink r:id="rId7" w:history="1">
        <w:r w:rsidRPr="00893D90">
          <w:rPr>
            <w:rStyle w:val="Hyperlink"/>
          </w:rPr>
          <w:t>frankie.maness@montgomerycountync.com</w:t>
        </w:r>
      </w:hyperlink>
    </w:p>
    <w:p w:rsidR="001932F3" w:rsidRDefault="001932F3" w:rsidP="00E61BDF"/>
    <w:p w:rsidR="001932F3" w:rsidRDefault="001932F3" w:rsidP="00E61BDF"/>
    <w:sectPr w:rsidR="00193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8BE"/>
    <w:multiLevelType w:val="hybridMultilevel"/>
    <w:tmpl w:val="FEEA10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22A3040"/>
    <w:multiLevelType w:val="hybridMultilevel"/>
    <w:tmpl w:val="A95A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169F4"/>
    <w:multiLevelType w:val="hybridMultilevel"/>
    <w:tmpl w:val="FDA0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F5835"/>
    <w:multiLevelType w:val="hybridMultilevel"/>
    <w:tmpl w:val="6C429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3661A"/>
    <w:multiLevelType w:val="hybridMultilevel"/>
    <w:tmpl w:val="9E7A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9150B"/>
    <w:multiLevelType w:val="hybridMultilevel"/>
    <w:tmpl w:val="DEE8F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DF"/>
    <w:rsid w:val="00041715"/>
    <w:rsid w:val="0004665F"/>
    <w:rsid w:val="00053908"/>
    <w:rsid w:val="000910C8"/>
    <w:rsid w:val="000E46B0"/>
    <w:rsid w:val="001932F3"/>
    <w:rsid w:val="001E240E"/>
    <w:rsid w:val="00286467"/>
    <w:rsid w:val="002A721B"/>
    <w:rsid w:val="002C1698"/>
    <w:rsid w:val="002E434E"/>
    <w:rsid w:val="00366BD6"/>
    <w:rsid w:val="004713F1"/>
    <w:rsid w:val="004808A9"/>
    <w:rsid w:val="005C7B9C"/>
    <w:rsid w:val="005E1DAD"/>
    <w:rsid w:val="0065059A"/>
    <w:rsid w:val="00690D96"/>
    <w:rsid w:val="006D4788"/>
    <w:rsid w:val="008014BF"/>
    <w:rsid w:val="00906976"/>
    <w:rsid w:val="00B952F9"/>
    <w:rsid w:val="00C82274"/>
    <w:rsid w:val="00E14D7B"/>
    <w:rsid w:val="00E61BDF"/>
    <w:rsid w:val="00E8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9730D-28BA-45AD-8A9D-CCF0FF59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59A"/>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Heading2">
    <w:name w:val="heading 2"/>
    <w:basedOn w:val="Normal"/>
    <w:next w:val="Normal"/>
    <w:link w:val="Heading2Char"/>
    <w:uiPriority w:val="9"/>
    <w:unhideWhenUsed/>
    <w:qFormat/>
    <w:rsid w:val="00E61BDF"/>
    <w:pPr>
      <w:keepNext/>
      <w:keepLines/>
      <w:spacing w:before="40" w:after="0"/>
      <w:outlineLvl w:val="1"/>
    </w:pPr>
    <w:rPr>
      <w:rFonts w:asciiTheme="majorHAnsi" w:eastAsiaTheme="majorEastAsia" w:hAnsiTheme="majorHAnsi" w:cstheme="majorBidi"/>
      <w:color w:val="9D3511" w:themeColor="accent1" w:themeShade="BF"/>
      <w:sz w:val="26"/>
      <w:szCs w:val="26"/>
    </w:rPr>
  </w:style>
  <w:style w:type="paragraph" w:styleId="Heading3">
    <w:name w:val="heading 3"/>
    <w:basedOn w:val="Normal"/>
    <w:next w:val="Normal"/>
    <w:link w:val="Heading3Char"/>
    <w:uiPriority w:val="9"/>
    <w:unhideWhenUsed/>
    <w:qFormat/>
    <w:rsid w:val="002E434E"/>
    <w:pPr>
      <w:keepNext/>
      <w:keepLines/>
      <w:spacing w:before="40" w:after="0"/>
      <w:outlineLvl w:val="2"/>
    </w:pPr>
    <w:rPr>
      <w:rFonts w:asciiTheme="majorHAnsi" w:eastAsiaTheme="majorEastAsia" w:hAnsiTheme="majorHAnsi" w:cstheme="majorBidi"/>
      <w:color w:val="68230B" w:themeColor="accent1" w:themeShade="7F"/>
      <w:sz w:val="24"/>
      <w:szCs w:val="24"/>
    </w:rPr>
  </w:style>
  <w:style w:type="paragraph" w:styleId="Heading4">
    <w:name w:val="heading 4"/>
    <w:basedOn w:val="Normal"/>
    <w:next w:val="Normal"/>
    <w:link w:val="Heading4Char"/>
    <w:uiPriority w:val="9"/>
    <w:unhideWhenUsed/>
    <w:qFormat/>
    <w:rsid w:val="002E434E"/>
    <w:pPr>
      <w:keepNext/>
      <w:keepLines/>
      <w:spacing w:before="40" w:after="0"/>
      <w:outlineLvl w:val="3"/>
    </w:pPr>
    <w:rPr>
      <w:rFonts w:asciiTheme="majorHAnsi" w:eastAsiaTheme="majorEastAsia" w:hAnsiTheme="majorHAnsi" w:cstheme="majorBidi"/>
      <w:i/>
      <w:iCs/>
      <w:color w:val="9D351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1B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1BD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61BDF"/>
    <w:rPr>
      <w:rFonts w:asciiTheme="majorHAnsi" w:eastAsiaTheme="majorEastAsia" w:hAnsiTheme="majorHAnsi" w:cstheme="majorBidi"/>
      <w:color w:val="9D3511" w:themeColor="accent1" w:themeShade="BF"/>
      <w:sz w:val="26"/>
      <w:szCs w:val="26"/>
    </w:rPr>
  </w:style>
  <w:style w:type="character" w:customStyle="1" w:styleId="Heading1Char">
    <w:name w:val="Heading 1 Char"/>
    <w:basedOn w:val="DefaultParagraphFont"/>
    <w:link w:val="Heading1"/>
    <w:uiPriority w:val="9"/>
    <w:rsid w:val="0065059A"/>
    <w:rPr>
      <w:rFonts w:asciiTheme="majorHAnsi" w:eastAsiaTheme="majorEastAsia" w:hAnsiTheme="majorHAnsi" w:cstheme="majorBidi"/>
      <w:color w:val="9D3511" w:themeColor="accent1" w:themeShade="BF"/>
      <w:sz w:val="32"/>
      <w:szCs w:val="32"/>
    </w:rPr>
  </w:style>
  <w:style w:type="character" w:customStyle="1" w:styleId="Heading3Char">
    <w:name w:val="Heading 3 Char"/>
    <w:basedOn w:val="DefaultParagraphFont"/>
    <w:link w:val="Heading3"/>
    <w:uiPriority w:val="9"/>
    <w:rsid w:val="002E434E"/>
    <w:rPr>
      <w:rFonts w:asciiTheme="majorHAnsi" w:eastAsiaTheme="majorEastAsia" w:hAnsiTheme="majorHAnsi" w:cstheme="majorBidi"/>
      <w:color w:val="68230B" w:themeColor="accent1" w:themeShade="7F"/>
      <w:sz w:val="24"/>
      <w:szCs w:val="24"/>
    </w:rPr>
  </w:style>
  <w:style w:type="character" w:customStyle="1" w:styleId="Heading4Char">
    <w:name w:val="Heading 4 Char"/>
    <w:basedOn w:val="DefaultParagraphFont"/>
    <w:link w:val="Heading4"/>
    <w:uiPriority w:val="9"/>
    <w:rsid w:val="002E434E"/>
    <w:rPr>
      <w:rFonts w:asciiTheme="majorHAnsi" w:eastAsiaTheme="majorEastAsia" w:hAnsiTheme="majorHAnsi" w:cstheme="majorBidi"/>
      <w:i/>
      <w:iCs/>
      <w:color w:val="9D3511" w:themeColor="accent1" w:themeShade="BF"/>
    </w:rPr>
  </w:style>
  <w:style w:type="paragraph" w:styleId="ListParagraph">
    <w:name w:val="List Paragraph"/>
    <w:basedOn w:val="Normal"/>
    <w:uiPriority w:val="34"/>
    <w:qFormat/>
    <w:rsid w:val="002E434E"/>
    <w:pPr>
      <w:ind w:left="720"/>
      <w:contextualSpacing/>
    </w:pPr>
  </w:style>
  <w:style w:type="table" w:styleId="TableGrid">
    <w:name w:val="Table Grid"/>
    <w:basedOn w:val="TableNormal"/>
    <w:uiPriority w:val="39"/>
    <w:rsid w:val="0090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52F9"/>
    <w:rPr>
      <w:color w:val="CC9900" w:themeColor="hyperlink"/>
      <w:u w:val="single"/>
    </w:rPr>
  </w:style>
  <w:style w:type="paragraph" w:styleId="BalloonText">
    <w:name w:val="Balloon Text"/>
    <w:basedOn w:val="Normal"/>
    <w:link w:val="BalloonTextChar"/>
    <w:uiPriority w:val="99"/>
    <w:semiHidden/>
    <w:unhideWhenUsed/>
    <w:rsid w:val="00471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3F1"/>
    <w:rPr>
      <w:rFonts w:ascii="Segoe UI" w:hAnsi="Segoe UI" w:cs="Segoe UI"/>
      <w:sz w:val="18"/>
      <w:szCs w:val="18"/>
    </w:rPr>
  </w:style>
  <w:style w:type="character" w:styleId="IntenseEmphasis">
    <w:name w:val="Intense Emphasis"/>
    <w:basedOn w:val="DefaultParagraphFont"/>
    <w:uiPriority w:val="21"/>
    <w:qFormat/>
    <w:rsid w:val="004713F1"/>
    <w:rPr>
      <w:i/>
      <w:iCs/>
      <w:color w:val="D34817" w:themeColor="accent1"/>
    </w:rPr>
  </w:style>
  <w:style w:type="paragraph" w:styleId="IntenseQuote">
    <w:name w:val="Intense Quote"/>
    <w:basedOn w:val="Normal"/>
    <w:next w:val="Normal"/>
    <w:link w:val="IntenseQuoteChar"/>
    <w:uiPriority w:val="30"/>
    <w:qFormat/>
    <w:rsid w:val="004713F1"/>
    <w:pPr>
      <w:pBdr>
        <w:top w:val="single" w:sz="4" w:space="10" w:color="D34817" w:themeColor="accent1"/>
        <w:bottom w:val="single" w:sz="4" w:space="10" w:color="D34817" w:themeColor="accent1"/>
      </w:pBdr>
      <w:spacing w:before="360" w:after="360"/>
      <w:ind w:left="864" w:right="864"/>
      <w:jc w:val="center"/>
    </w:pPr>
    <w:rPr>
      <w:i/>
      <w:iCs/>
      <w:color w:val="D34817" w:themeColor="accent1"/>
    </w:rPr>
  </w:style>
  <w:style w:type="character" w:customStyle="1" w:styleId="IntenseQuoteChar">
    <w:name w:val="Intense Quote Char"/>
    <w:basedOn w:val="DefaultParagraphFont"/>
    <w:link w:val="IntenseQuote"/>
    <w:uiPriority w:val="30"/>
    <w:rsid w:val="004713F1"/>
    <w:rPr>
      <w:i/>
      <w:iCs/>
      <w:color w:val="D34817" w:themeColor="accent1"/>
    </w:rPr>
  </w:style>
  <w:style w:type="table" w:styleId="GridTable4-Accent1">
    <w:name w:val="Grid Table 4 Accent 1"/>
    <w:basedOn w:val="TableNormal"/>
    <w:uiPriority w:val="49"/>
    <w:rsid w:val="001E240E"/>
    <w:pPr>
      <w:spacing w:after="0" w:line="240" w:lineRule="auto"/>
    </w:pPr>
    <w:tblPr>
      <w:tblStyleRowBandSize w:val="1"/>
      <w:tblStyleColBandSize w:val="1"/>
      <w:tblBorders>
        <w:top w:val="single" w:sz="4" w:space="0" w:color="EE8C69" w:themeColor="accent1" w:themeTint="99"/>
        <w:left w:val="single" w:sz="4" w:space="0" w:color="EE8C69" w:themeColor="accent1" w:themeTint="99"/>
        <w:bottom w:val="single" w:sz="4" w:space="0" w:color="EE8C69" w:themeColor="accent1" w:themeTint="99"/>
        <w:right w:val="single" w:sz="4" w:space="0" w:color="EE8C69" w:themeColor="accent1" w:themeTint="99"/>
        <w:insideH w:val="single" w:sz="4" w:space="0" w:color="EE8C69" w:themeColor="accent1" w:themeTint="99"/>
        <w:insideV w:val="single" w:sz="4" w:space="0" w:color="EE8C69" w:themeColor="accent1" w:themeTint="99"/>
      </w:tblBorders>
    </w:tblPr>
    <w:tblStylePr w:type="firstRow">
      <w:rPr>
        <w:b/>
        <w:bCs/>
        <w:color w:val="FFFFFF" w:themeColor="background1"/>
      </w:rPr>
      <w:tblPr/>
      <w:tcPr>
        <w:tcBorders>
          <w:top w:val="single" w:sz="4" w:space="0" w:color="D34817" w:themeColor="accent1"/>
          <w:left w:val="single" w:sz="4" w:space="0" w:color="D34817" w:themeColor="accent1"/>
          <w:bottom w:val="single" w:sz="4" w:space="0" w:color="D34817" w:themeColor="accent1"/>
          <w:right w:val="single" w:sz="4" w:space="0" w:color="D34817" w:themeColor="accent1"/>
          <w:insideH w:val="nil"/>
          <w:insideV w:val="nil"/>
        </w:tcBorders>
        <w:shd w:val="clear" w:color="auto" w:fill="D34817" w:themeFill="accent1"/>
      </w:tcPr>
    </w:tblStylePr>
    <w:tblStylePr w:type="lastRow">
      <w:rPr>
        <w:b/>
        <w:bCs/>
      </w:rPr>
      <w:tblPr/>
      <w:tcPr>
        <w:tcBorders>
          <w:top w:val="double" w:sz="4" w:space="0" w:color="D34817" w:themeColor="accent1"/>
        </w:tcBorders>
      </w:tcPr>
    </w:tblStylePr>
    <w:tblStylePr w:type="firstCol">
      <w:rPr>
        <w:b/>
        <w:bCs/>
      </w:rPr>
    </w:tblStylePr>
    <w:tblStylePr w:type="lastCol">
      <w:rPr>
        <w:b/>
        <w:bCs/>
      </w:rPr>
    </w:tblStylePr>
    <w:tblStylePr w:type="band1Vert">
      <w:tblPr/>
      <w:tcPr>
        <w:shd w:val="clear" w:color="auto" w:fill="F9D8CD" w:themeFill="accent1" w:themeFillTint="33"/>
      </w:tcPr>
    </w:tblStylePr>
    <w:tblStylePr w:type="band1Horz">
      <w:tblPr/>
      <w:tcPr>
        <w:shd w:val="clear" w:color="auto" w:fill="F9D8CD" w:themeFill="accent1" w:themeFillTint="33"/>
      </w:tcPr>
    </w:tblStylePr>
  </w:style>
  <w:style w:type="table" w:styleId="GridTable4-Accent3">
    <w:name w:val="Grid Table 4 Accent 3"/>
    <w:basedOn w:val="TableNormal"/>
    <w:uiPriority w:val="49"/>
    <w:rsid w:val="001E240E"/>
    <w:pPr>
      <w:spacing w:after="0" w:line="240" w:lineRule="auto"/>
    </w:p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color w:val="FFFFFF" w:themeColor="background1"/>
      </w:rPr>
      <w:tblPr/>
      <w:tcPr>
        <w:tcBorders>
          <w:top w:val="single" w:sz="4" w:space="0" w:color="A28E6A" w:themeColor="accent3"/>
          <w:left w:val="single" w:sz="4" w:space="0" w:color="A28E6A" w:themeColor="accent3"/>
          <w:bottom w:val="single" w:sz="4" w:space="0" w:color="A28E6A" w:themeColor="accent3"/>
          <w:right w:val="single" w:sz="4" w:space="0" w:color="A28E6A" w:themeColor="accent3"/>
          <w:insideH w:val="nil"/>
          <w:insideV w:val="nil"/>
        </w:tcBorders>
        <w:shd w:val="clear" w:color="auto" w:fill="A28E6A" w:themeFill="accent3"/>
      </w:tcPr>
    </w:tblStylePr>
    <w:tblStylePr w:type="lastRow">
      <w:rPr>
        <w:b/>
        <w:bCs/>
      </w:rPr>
      <w:tblPr/>
      <w:tcPr>
        <w:tcBorders>
          <w:top w:val="double" w:sz="4" w:space="0" w:color="A28E6A" w:themeColor="accent3"/>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4185">
      <w:bodyDiv w:val="1"/>
      <w:marLeft w:val="0"/>
      <w:marRight w:val="0"/>
      <w:marTop w:val="0"/>
      <w:marBottom w:val="0"/>
      <w:divBdr>
        <w:top w:val="none" w:sz="0" w:space="0" w:color="auto"/>
        <w:left w:val="none" w:sz="0" w:space="0" w:color="auto"/>
        <w:bottom w:val="none" w:sz="0" w:space="0" w:color="auto"/>
        <w:right w:val="none" w:sz="0" w:space="0" w:color="auto"/>
      </w:divBdr>
    </w:div>
    <w:div w:id="41224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kie.maness@montgomerycounty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montgomerycountync.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1579</Words>
  <Characters>9001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Maness</dc:creator>
  <cp:keywords/>
  <dc:description/>
  <cp:lastModifiedBy>Savannah Heath</cp:lastModifiedBy>
  <cp:revision>2</cp:revision>
  <cp:lastPrinted>2022-07-06T19:05:00Z</cp:lastPrinted>
  <dcterms:created xsi:type="dcterms:W3CDTF">2022-07-08T13:23:00Z</dcterms:created>
  <dcterms:modified xsi:type="dcterms:W3CDTF">2022-07-08T13:23:00Z</dcterms:modified>
</cp:coreProperties>
</file>