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Default="0005019B" w:rsidP="0005019B">
      <w:pPr>
        <w:ind w:left="7200"/>
        <w:jc w:val="center"/>
        <w:rPr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>
        <w:rPr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05019B">
      <w:pPr>
        <w:jc w:val="right"/>
        <w:rPr>
          <w:color w:val="0D0D0D" w:themeColor="text1" w:themeTint="F2"/>
          <w:sz w:val="16"/>
          <w:szCs w:val="16"/>
        </w:rPr>
      </w:pPr>
      <w:r>
        <w:rPr>
          <w:color w:val="0D0D0D" w:themeColor="text1" w:themeTint="F2"/>
          <w:sz w:val="16"/>
          <w:szCs w:val="16"/>
        </w:rPr>
        <w:t>John Adams, Vice Chair</w:t>
      </w:r>
    </w:p>
    <w:p w:rsidR="0005019B" w:rsidRDefault="0005019B" w:rsidP="0005019B">
      <w:pPr>
        <w:pStyle w:val="Heading3"/>
        <w:jc w:val="center"/>
        <w:rPr>
          <w:rFonts w:asciiTheme="minorHAnsi" w:hAnsiTheme="minorHAnsi"/>
          <w:b w:val="0"/>
          <w:sz w:val="18"/>
          <w:szCs w:val="18"/>
          <w:u w:val="none"/>
        </w:rPr>
      </w:pP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Default="0005019B" w:rsidP="0005019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         </w:t>
      </w:r>
      <w:r>
        <w:rPr>
          <w:sz w:val="16"/>
          <w:szCs w:val="16"/>
        </w:rPr>
        <w:t>Curtis Carter, Member</w:t>
      </w:r>
    </w:p>
    <w:p w:rsidR="0005019B" w:rsidRDefault="0005019B" w:rsidP="0005019B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B93E25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July 1</w:t>
      </w:r>
      <w:r w:rsidR="00D803C5">
        <w:rPr>
          <w:rFonts w:ascii="Book Antiqua" w:hAnsi="Book Antiqua"/>
          <w:b/>
          <w:bCs/>
        </w:rPr>
        <w:t>7</w:t>
      </w:r>
      <w:r w:rsidR="0005019B">
        <w:rPr>
          <w:rFonts w:ascii="Book Antiqua" w:hAnsi="Book Antiqua"/>
          <w:b/>
          <w:bCs/>
        </w:rPr>
        <w:t>, 2018</w:t>
      </w:r>
    </w:p>
    <w:p w:rsidR="0005019B" w:rsidRDefault="00E43C51" w:rsidP="001D00F7">
      <w:pPr>
        <w:ind w:left="360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5:30</w:t>
      </w:r>
      <w:r w:rsidR="00A568FB">
        <w:rPr>
          <w:rFonts w:ascii="Book Antiqua" w:hAnsi="Book Antiqua"/>
          <w:b/>
          <w:bCs/>
        </w:rPr>
        <w:t xml:space="preserve"> </w:t>
      </w:r>
      <w:r w:rsidR="001D00F7">
        <w:rPr>
          <w:rFonts w:ascii="Book Antiqua" w:hAnsi="Book Antiqua"/>
          <w:b/>
          <w:bCs/>
        </w:rPr>
        <w:t>PM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9E4A7C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Montgomery County Board of Elections (BOE) met </w:t>
      </w:r>
      <w:r w:rsidR="00143092">
        <w:rPr>
          <w:rFonts w:ascii="Book Antiqua" w:hAnsi="Book Antiqua"/>
        </w:rPr>
        <w:t>Tuesday</w:t>
      </w:r>
      <w:r w:rsidR="00E4323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="00D803C5">
        <w:rPr>
          <w:rFonts w:ascii="Book Antiqua" w:hAnsi="Book Antiqua"/>
        </w:rPr>
        <w:t>June 7</w:t>
      </w:r>
      <w:r>
        <w:rPr>
          <w:rFonts w:ascii="Book Antiqua" w:hAnsi="Book Antiqua"/>
        </w:rPr>
        <w:t xml:space="preserve">, 2018 at </w:t>
      </w:r>
      <w:r w:rsidR="001D00F7">
        <w:rPr>
          <w:rFonts w:ascii="Book Antiqua" w:hAnsi="Book Antiqua"/>
        </w:rPr>
        <w:t>5</w:t>
      </w:r>
      <w:r w:rsidR="00764698">
        <w:rPr>
          <w:rFonts w:ascii="Book Antiqua" w:hAnsi="Book Antiqua"/>
        </w:rPr>
        <w:t>:3</w:t>
      </w:r>
      <w:r>
        <w:rPr>
          <w:rFonts w:ascii="Book Antiqua" w:hAnsi="Book Antiqua"/>
        </w:rPr>
        <w:t xml:space="preserve">0 </w:t>
      </w:r>
      <w:r w:rsidR="001D00F7">
        <w:rPr>
          <w:rFonts w:ascii="Book Antiqua" w:hAnsi="Book Antiqua"/>
        </w:rPr>
        <w:t>p</w:t>
      </w:r>
      <w:r>
        <w:rPr>
          <w:rFonts w:ascii="Book Antiqua" w:hAnsi="Book Antiqua"/>
        </w:rPr>
        <w:t>.m. in the BOE Office, Room 101 in the Montgomery County Courthouse.  Present were Board members: Mary C</w:t>
      </w:r>
      <w:r w:rsidR="00CD63D8">
        <w:rPr>
          <w:rFonts w:ascii="Book Antiqua" w:hAnsi="Book Antiqua"/>
        </w:rPr>
        <w:t>agle, John Adams, Dree Wynkoop</w:t>
      </w:r>
      <w:r w:rsidR="007C72B1">
        <w:rPr>
          <w:rFonts w:ascii="Book Antiqua" w:hAnsi="Book Antiqua"/>
        </w:rPr>
        <w:t xml:space="preserve">, </w:t>
      </w:r>
      <w:r w:rsidR="007D4F46">
        <w:rPr>
          <w:rFonts w:ascii="Book Antiqua" w:hAnsi="Book Antiqua"/>
        </w:rPr>
        <w:t>and Curtis</w:t>
      </w:r>
      <w:r w:rsidR="00F747F6">
        <w:rPr>
          <w:rFonts w:ascii="Book Antiqua" w:hAnsi="Book Antiqua"/>
        </w:rPr>
        <w:t xml:space="preserve"> </w:t>
      </w:r>
      <w:r w:rsidR="00476F70">
        <w:rPr>
          <w:rFonts w:ascii="Book Antiqua" w:hAnsi="Book Antiqua"/>
        </w:rPr>
        <w:t>Carter</w:t>
      </w:r>
      <w:r w:rsidR="00CD63D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Also present was the Direct</w:t>
      </w:r>
      <w:r w:rsidR="009E4A7C">
        <w:rPr>
          <w:rFonts w:ascii="Book Antiqua" w:hAnsi="Book Antiqua"/>
        </w:rPr>
        <w:t>or of Elections, Rhonda Iacona and Deputy Director Kim Batten.</w:t>
      </w:r>
    </w:p>
    <w:p w:rsidR="0005019B" w:rsidRDefault="0005019B" w:rsidP="0005019B">
      <w:pPr>
        <w:rPr>
          <w:rFonts w:ascii="Book Antiqua" w:hAnsi="Book Antiqua"/>
        </w:rPr>
      </w:pPr>
    </w:p>
    <w:p w:rsidR="007E7A10" w:rsidRDefault="00A1684E" w:rsidP="0005019B">
      <w:pPr>
        <w:rPr>
          <w:rFonts w:ascii="Book Antiqua" w:hAnsi="Book Antiqua"/>
        </w:rPr>
      </w:pPr>
      <w:r>
        <w:rPr>
          <w:rFonts w:ascii="Book Antiqua" w:hAnsi="Book Antiqua"/>
        </w:rPr>
        <w:t>Mary</w:t>
      </w:r>
      <w:r w:rsidR="00120D2B">
        <w:rPr>
          <w:rFonts w:ascii="Book Antiqua" w:hAnsi="Book Antiqua"/>
        </w:rPr>
        <w:t xml:space="preserve"> Cagle </w:t>
      </w:r>
      <w:r w:rsidR="00CD63D8">
        <w:rPr>
          <w:rFonts w:ascii="Book Antiqua" w:hAnsi="Book Antiqua"/>
        </w:rPr>
        <w:t xml:space="preserve">called </w:t>
      </w:r>
      <w:r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>to order at 5:</w:t>
      </w:r>
      <w:r w:rsidR="00793763">
        <w:rPr>
          <w:rFonts w:ascii="Book Antiqua" w:hAnsi="Book Antiqua"/>
        </w:rPr>
        <w:t>3</w:t>
      </w:r>
      <w:r w:rsidR="00B93E25">
        <w:rPr>
          <w:rFonts w:ascii="Book Antiqua" w:hAnsi="Book Antiqua"/>
        </w:rPr>
        <w:t>0</w:t>
      </w:r>
      <w:r w:rsidR="00CD63D8">
        <w:rPr>
          <w:rFonts w:ascii="Book Antiqua" w:hAnsi="Book Antiqua"/>
        </w:rPr>
        <w:t>.</w:t>
      </w:r>
    </w:p>
    <w:p w:rsidR="00FC4675" w:rsidRDefault="00FC4675" w:rsidP="0005019B">
      <w:pPr>
        <w:rPr>
          <w:rFonts w:ascii="Book Antiqua" w:hAnsi="Book Antiqua"/>
        </w:rPr>
      </w:pPr>
    </w:p>
    <w:p w:rsidR="00FC4675" w:rsidRDefault="00FC4675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Board members reorganized.  Dree Wynkoop nominated John Adams for Chairman of the board.  Mary Cagle made the motion to accept John Adams as chairman and Curt Carter made th</w:t>
      </w:r>
      <w:r w:rsidR="00893337">
        <w:rPr>
          <w:rFonts w:ascii="Book Antiqua" w:hAnsi="Book Antiqua"/>
        </w:rPr>
        <w:t>e second motion.  All are</w:t>
      </w:r>
      <w:r>
        <w:rPr>
          <w:rFonts w:ascii="Book Antiqua" w:hAnsi="Book Antiqua"/>
        </w:rPr>
        <w:t xml:space="preserve"> in favor.</w:t>
      </w:r>
    </w:p>
    <w:p w:rsidR="004B1727" w:rsidRDefault="00D51A89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John Adams made a motion to accept </w:t>
      </w:r>
      <w:r w:rsidR="004B1727">
        <w:rPr>
          <w:rFonts w:ascii="Book Antiqua" w:hAnsi="Book Antiqua"/>
        </w:rPr>
        <w:t>Mary Cagle for Vice Chairman.</w:t>
      </w:r>
    </w:p>
    <w:p w:rsidR="00D51A89" w:rsidRDefault="00D51A89" w:rsidP="0005019B">
      <w:pPr>
        <w:rPr>
          <w:rFonts w:ascii="Book Antiqua" w:hAnsi="Book Antiqua"/>
        </w:rPr>
      </w:pPr>
      <w:r>
        <w:rPr>
          <w:rFonts w:ascii="Book Antiqua" w:hAnsi="Book Antiqua"/>
        </w:rPr>
        <w:t>Curt Carter made second motion.  All</w:t>
      </w:r>
      <w:r w:rsidR="004B1727">
        <w:rPr>
          <w:rFonts w:ascii="Book Antiqua" w:hAnsi="Book Antiqua"/>
        </w:rPr>
        <w:t xml:space="preserve"> are</w:t>
      </w:r>
      <w:r>
        <w:rPr>
          <w:rFonts w:ascii="Book Antiqua" w:hAnsi="Book Antiqua"/>
        </w:rPr>
        <w:t xml:space="preserve"> in favor.</w:t>
      </w:r>
    </w:p>
    <w:p w:rsidR="007E7A10" w:rsidRDefault="007E7A10" w:rsidP="0005019B">
      <w:pPr>
        <w:rPr>
          <w:rFonts w:ascii="Book Antiqua" w:hAnsi="Book Antiqua"/>
        </w:rPr>
      </w:pPr>
    </w:p>
    <w:p w:rsidR="00542754" w:rsidRDefault="007E7A10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Adams made a motion to accept the minutes from May 8, 2018 and June 7, 2018.  Curt seconded the motion.  All are in favor.</w:t>
      </w:r>
      <w:r w:rsidR="00CD63D8">
        <w:rPr>
          <w:rFonts w:ascii="Book Antiqua" w:hAnsi="Book Antiqua"/>
        </w:rPr>
        <w:t xml:space="preserve"> </w:t>
      </w:r>
    </w:p>
    <w:p w:rsidR="00CD63D8" w:rsidRDefault="00CD63D8" w:rsidP="0005019B">
      <w:pPr>
        <w:rPr>
          <w:rFonts w:ascii="Book Antiqua" w:hAnsi="Book Antiqua"/>
        </w:rPr>
      </w:pPr>
    </w:p>
    <w:p w:rsidR="00B93E25" w:rsidRDefault="00B93E25" w:rsidP="00B93E2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Sam Martin, the Democrat Party Chairman was present </w:t>
      </w:r>
      <w:r w:rsidR="007E7A10">
        <w:rPr>
          <w:rFonts w:ascii="Book Antiqua" w:hAnsi="Book Antiqua"/>
        </w:rPr>
        <w:t>for public comments.  Mr. Martin expressed that on behalf of the Democrats, they appreciate all we do.</w:t>
      </w:r>
    </w:p>
    <w:p w:rsidR="00515223" w:rsidRDefault="00515223" w:rsidP="0005019B">
      <w:pPr>
        <w:rPr>
          <w:rFonts w:ascii="Book Antiqua" w:hAnsi="Book Antiqua"/>
        </w:rPr>
      </w:pPr>
    </w:p>
    <w:p w:rsidR="00D51A89" w:rsidRDefault="00D51A89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Board discussed contacting the </w:t>
      </w:r>
      <w:r w:rsidR="004B1727">
        <w:rPr>
          <w:rFonts w:ascii="Book Antiqua" w:hAnsi="Book Antiqua"/>
        </w:rPr>
        <w:t xml:space="preserve">originally </w:t>
      </w:r>
      <w:r>
        <w:rPr>
          <w:rFonts w:ascii="Book Antiqua" w:hAnsi="Book Antiqua"/>
        </w:rPr>
        <w:t xml:space="preserve">appointed Precinct officials to confirm they will work the Polls in the November </w:t>
      </w:r>
      <w:r w:rsidR="003F4A79">
        <w:rPr>
          <w:rFonts w:ascii="Book Antiqua" w:hAnsi="Book Antiqua"/>
        </w:rPr>
        <w:t>6</w:t>
      </w:r>
      <w:r w:rsidR="004B1727">
        <w:rPr>
          <w:rFonts w:ascii="Book Antiqua" w:hAnsi="Book Antiqua"/>
        </w:rPr>
        <w:t>, 2018</w:t>
      </w:r>
      <w:r w:rsidR="003F4A7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General E</w:t>
      </w:r>
      <w:r w:rsidR="001377FE">
        <w:rPr>
          <w:rFonts w:ascii="Book Antiqua" w:hAnsi="Book Antiqua"/>
        </w:rPr>
        <w:t>lection.</w:t>
      </w:r>
      <w:r w:rsidR="004B1727">
        <w:rPr>
          <w:rFonts w:ascii="Book Antiqua" w:hAnsi="Book Antiqua"/>
        </w:rPr>
        <w:t xml:space="preserve">  John Adams suggested </w:t>
      </w:r>
      <w:r>
        <w:rPr>
          <w:rFonts w:ascii="Book Antiqua" w:hAnsi="Book Antiqua"/>
        </w:rPr>
        <w:t xml:space="preserve">the precinct officials </w:t>
      </w:r>
      <w:r w:rsidR="003F4A79">
        <w:rPr>
          <w:rFonts w:ascii="Book Antiqua" w:hAnsi="Book Antiqua"/>
        </w:rPr>
        <w:t xml:space="preserve">be contacted </w:t>
      </w:r>
      <w:r>
        <w:rPr>
          <w:rFonts w:ascii="Book Antiqua" w:hAnsi="Book Antiqua"/>
        </w:rPr>
        <w:t>earlier</w:t>
      </w:r>
      <w:r w:rsidR="004B1727">
        <w:rPr>
          <w:rFonts w:ascii="Book Antiqua" w:hAnsi="Book Antiqua"/>
        </w:rPr>
        <w:t xml:space="preserve"> in the year, </w:t>
      </w:r>
      <w:r>
        <w:rPr>
          <w:rFonts w:ascii="Book Antiqua" w:hAnsi="Book Antiqua"/>
        </w:rPr>
        <w:t>to avoid</w:t>
      </w:r>
      <w:r w:rsidR="004B1727">
        <w:rPr>
          <w:rFonts w:ascii="Book Antiqua" w:hAnsi="Book Antiqua"/>
        </w:rPr>
        <w:t xml:space="preserve"> last minute issues with poll workers.</w:t>
      </w:r>
    </w:p>
    <w:p w:rsidR="00D51A89" w:rsidRDefault="00D51A89" w:rsidP="0005019B">
      <w:pPr>
        <w:rPr>
          <w:rFonts w:ascii="Book Antiqua" w:hAnsi="Book Antiqua"/>
        </w:rPr>
      </w:pPr>
    </w:p>
    <w:p w:rsidR="00D51A89" w:rsidRDefault="00D51A89" w:rsidP="0005019B">
      <w:pPr>
        <w:rPr>
          <w:rFonts w:ascii="Book Antiqua" w:hAnsi="Book Antiqua"/>
        </w:rPr>
      </w:pPr>
      <w:r>
        <w:rPr>
          <w:rFonts w:ascii="Book Antiqua" w:hAnsi="Book Antiqua"/>
        </w:rPr>
        <w:t>Rhonda Iacona informed the Board that Montgomery County now shares their judicial district with Stanly Coun</w:t>
      </w:r>
      <w:r w:rsidR="003F4A79">
        <w:rPr>
          <w:rFonts w:ascii="Book Antiqua" w:hAnsi="Book Antiqua"/>
        </w:rPr>
        <w:t xml:space="preserve">ty.  We are now </w:t>
      </w:r>
      <w:r w:rsidR="001D12F7">
        <w:rPr>
          <w:rFonts w:ascii="Book Antiqua" w:hAnsi="Book Antiqua"/>
        </w:rPr>
        <w:t>district</w:t>
      </w:r>
      <w:r w:rsidR="00175A80">
        <w:rPr>
          <w:rFonts w:ascii="Book Antiqua" w:hAnsi="Book Antiqua"/>
        </w:rPr>
        <w:t xml:space="preserve"> </w:t>
      </w:r>
      <w:r w:rsidR="004B1727">
        <w:rPr>
          <w:rFonts w:ascii="Book Antiqua" w:hAnsi="Book Antiqua"/>
        </w:rPr>
        <w:t>20A for all</w:t>
      </w:r>
      <w:r w:rsidR="00175A80">
        <w:rPr>
          <w:rFonts w:ascii="Book Antiqua" w:hAnsi="Book Antiqua"/>
        </w:rPr>
        <w:t xml:space="preserve"> </w:t>
      </w:r>
      <w:r w:rsidR="001377FE">
        <w:rPr>
          <w:rFonts w:ascii="Book Antiqua" w:hAnsi="Book Antiqua"/>
        </w:rPr>
        <w:t>judicial</w:t>
      </w:r>
      <w:r w:rsidR="004B1727">
        <w:rPr>
          <w:rFonts w:ascii="Book Antiqua" w:hAnsi="Book Antiqua"/>
        </w:rPr>
        <w:t xml:space="preserve"> </w:t>
      </w:r>
      <w:r w:rsidR="00175A80">
        <w:rPr>
          <w:rFonts w:ascii="Book Antiqua" w:hAnsi="Book Antiqua"/>
        </w:rPr>
        <w:t>seats</w:t>
      </w:r>
      <w:r w:rsidR="004B1727">
        <w:rPr>
          <w:rFonts w:ascii="Book Antiqua" w:hAnsi="Book Antiqua"/>
        </w:rPr>
        <w:t>.</w:t>
      </w:r>
    </w:p>
    <w:p w:rsidR="001D12F7" w:rsidRDefault="001D12F7" w:rsidP="0005019B">
      <w:pPr>
        <w:rPr>
          <w:rFonts w:ascii="Book Antiqua" w:hAnsi="Book Antiqua"/>
        </w:rPr>
      </w:pPr>
    </w:p>
    <w:p w:rsidR="00175A80" w:rsidRDefault="001D12F7" w:rsidP="00865DB3">
      <w:pPr>
        <w:rPr>
          <w:rFonts w:ascii="Book Antiqua" w:hAnsi="Book Antiqua"/>
        </w:rPr>
      </w:pPr>
      <w:r>
        <w:rPr>
          <w:rFonts w:ascii="Book Antiqua" w:hAnsi="Book Antiqua"/>
        </w:rPr>
        <w:t>The Board discussed the new mandate passed by the State that all One Stop</w:t>
      </w:r>
      <w:r w:rsidR="00175A80">
        <w:rPr>
          <w:rFonts w:ascii="Book Antiqua" w:hAnsi="Book Antiqua"/>
        </w:rPr>
        <w:t>/ Early Voting</w:t>
      </w:r>
      <w:r>
        <w:rPr>
          <w:rFonts w:ascii="Book Antiqua" w:hAnsi="Book Antiqua"/>
        </w:rPr>
        <w:t xml:space="preserve"> location</w:t>
      </w:r>
      <w:r w:rsidR="00175A80">
        <w:rPr>
          <w:rFonts w:ascii="Book Antiqua" w:hAnsi="Book Antiqua"/>
        </w:rPr>
        <w:t>s open from 7 a.m. – 7 p.m. during week days.</w:t>
      </w:r>
    </w:p>
    <w:p w:rsidR="00865DB3" w:rsidRDefault="00701C59" w:rsidP="00865DB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Board decided our One Stop Plan would be the following; two locations, </w:t>
      </w:r>
      <w:r w:rsidR="00865DB3">
        <w:rPr>
          <w:rFonts w:ascii="Book Antiqua" w:hAnsi="Book Antiqua"/>
        </w:rPr>
        <w:t>Troy</w:t>
      </w:r>
      <w:r w:rsidR="00175A80">
        <w:rPr>
          <w:rFonts w:ascii="Book Antiqua" w:hAnsi="Book Antiqua"/>
        </w:rPr>
        <w:t xml:space="preserve"> public Library</w:t>
      </w:r>
      <w:r w:rsidR="00865DB3">
        <w:rPr>
          <w:rFonts w:ascii="Book Antiqua" w:hAnsi="Book Antiqua"/>
        </w:rPr>
        <w:t xml:space="preserve"> and </w:t>
      </w:r>
      <w:r w:rsidR="00175A80">
        <w:rPr>
          <w:rFonts w:ascii="Book Antiqua" w:hAnsi="Book Antiqua"/>
        </w:rPr>
        <w:t xml:space="preserve">the </w:t>
      </w:r>
      <w:r w:rsidR="00865DB3">
        <w:rPr>
          <w:rFonts w:ascii="Book Antiqua" w:hAnsi="Book Antiqua"/>
        </w:rPr>
        <w:t>Biscoe</w:t>
      </w:r>
      <w:r w:rsidR="00175A80">
        <w:rPr>
          <w:rFonts w:ascii="Book Antiqua" w:hAnsi="Book Antiqua"/>
        </w:rPr>
        <w:t xml:space="preserve"> Town Hall,</w:t>
      </w:r>
      <w:r w:rsidR="00865DB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operating from</w:t>
      </w:r>
      <w:r w:rsidR="00175A80" w:rsidRPr="00175A80">
        <w:rPr>
          <w:rFonts w:ascii="Book Antiqua" w:hAnsi="Book Antiqua"/>
        </w:rPr>
        <w:t xml:space="preserve"> </w:t>
      </w:r>
      <w:r w:rsidR="00175A80">
        <w:rPr>
          <w:rFonts w:ascii="Book Antiqua" w:hAnsi="Book Antiqua"/>
        </w:rPr>
        <w:t>October 17th thru November 2</w:t>
      </w:r>
      <w:r w:rsidR="00175A80" w:rsidRPr="00175A80">
        <w:rPr>
          <w:rFonts w:ascii="Book Antiqua" w:hAnsi="Book Antiqua"/>
          <w:vertAlign w:val="superscript"/>
        </w:rPr>
        <w:t>nd</w:t>
      </w:r>
      <w:r w:rsidR="00175A80">
        <w:rPr>
          <w:rFonts w:ascii="Book Antiqua" w:hAnsi="Book Antiqua"/>
        </w:rPr>
        <w:t>, 7a.m. – 7p.m.</w:t>
      </w:r>
      <w:r>
        <w:rPr>
          <w:rFonts w:ascii="Book Antiqua" w:hAnsi="Book Antiqua"/>
        </w:rPr>
        <w:t>weekdays</w:t>
      </w:r>
      <w:r w:rsidR="00175A80">
        <w:rPr>
          <w:rFonts w:ascii="Book Antiqua" w:hAnsi="Book Antiqua"/>
        </w:rPr>
        <w:t>. There will be</w:t>
      </w:r>
      <w:r>
        <w:rPr>
          <w:rFonts w:ascii="Book Antiqua" w:hAnsi="Book Antiqua"/>
        </w:rPr>
        <w:t xml:space="preserve"> </w:t>
      </w:r>
      <w:r w:rsidR="00175A80">
        <w:rPr>
          <w:rFonts w:ascii="Book Antiqua" w:hAnsi="Book Antiqua"/>
        </w:rPr>
        <w:t>only one</w:t>
      </w:r>
      <w:r>
        <w:rPr>
          <w:rFonts w:ascii="Book Antiqua" w:hAnsi="Book Antiqua"/>
        </w:rPr>
        <w:t xml:space="preserve"> Saturday</w:t>
      </w:r>
      <w:r w:rsidR="00175A80">
        <w:rPr>
          <w:rFonts w:ascii="Book Antiqua" w:hAnsi="Book Antiqua"/>
        </w:rPr>
        <w:t>, November 3rd</w:t>
      </w:r>
      <w:r>
        <w:rPr>
          <w:rFonts w:ascii="Book Antiqua" w:hAnsi="Book Antiqua"/>
        </w:rPr>
        <w:t xml:space="preserve"> operating from 8 a.m. – 5 p.m.</w:t>
      </w:r>
      <w:r w:rsidR="00175A80">
        <w:rPr>
          <w:rFonts w:ascii="Book Antiqua" w:hAnsi="Book Antiqua"/>
        </w:rPr>
        <w:t xml:space="preserve"> at both locations.</w:t>
      </w:r>
    </w:p>
    <w:p w:rsidR="0076037E" w:rsidRDefault="001D12F7" w:rsidP="0005019B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Mary </w:t>
      </w:r>
      <w:r w:rsidR="00865DB3">
        <w:rPr>
          <w:rFonts w:ascii="Book Antiqua" w:hAnsi="Book Antiqua"/>
        </w:rPr>
        <w:t xml:space="preserve">Cagle </w:t>
      </w:r>
      <w:r>
        <w:rPr>
          <w:rFonts w:ascii="Book Antiqua" w:hAnsi="Book Antiqua"/>
        </w:rPr>
        <w:t xml:space="preserve">made the motion to accept Troy and Biscoe for our One Stop locations and </w:t>
      </w:r>
      <w:r w:rsidR="00865DB3">
        <w:rPr>
          <w:rFonts w:ascii="Book Antiqua" w:hAnsi="Book Antiqua"/>
        </w:rPr>
        <w:t xml:space="preserve">Dree Wynkoop seconded the motion.  </w:t>
      </w:r>
    </w:p>
    <w:p w:rsidR="00F2614E" w:rsidRDefault="00F2614E" w:rsidP="0005019B">
      <w:pPr>
        <w:rPr>
          <w:rFonts w:ascii="Book Antiqua" w:hAnsi="Book Antiqua"/>
        </w:rPr>
      </w:pPr>
    </w:p>
    <w:p w:rsidR="00A515B6" w:rsidRDefault="00A515B6" w:rsidP="0005019B">
      <w:pPr>
        <w:rPr>
          <w:rFonts w:ascii="Book Antiqua" w:hAnsi="Book Antiqua"/>
        </w:rPr>
      </w:pPr>
      <w:r>
        <w:rPr>
          <w:rFonts w:ascii="Book Antiqua" w:hAnsi="Book Antiqua"/>
        </w:rPr>
        <w:t>Rhonda Iacona typed the resolution</w:t>
      </w:r>
      <w:r w:rsidR="00175A80">
        <w:rPr>
          <w:rFonts w:ascii="Book Antiqua" w:hAnsi="Book Antiqua"/>
        </w:rPr>
        <w:t xml:space="preserve"> for</w:t>
      </w:r>
      <w:r>
        <w:rPr>
          <w:rFonts w:ascii="Book Antiqua" w:hAnsi="Book Antiqua"/>
        </w:rPr>
        <w:t xml:space="preserve"> One Stop for the Board to sign.</w:t>
      </w:r>
    </w:p>
    <w:p w:rsidR="00F06E69" w:rsidRDefault="00F06E69" w:rsidP="0005019B">
      <w:pPr>
        <w:rPr>
          <w:rFonts w:ascii="Book Antiqua" w:hAnsi="Book Antiqua"/>
        </w:rPr>
      </w:pPr>
    </w:p>
    <w:p w:rsidR="00F06E69" w:rsidRDefault="005514F5" w:rsidP="0005019B">
      <w:pPr>
        <w:rPr>
          <w:rFonts w:ascii="Book Antiqua" w:hAnsi="Book Antiqua"/>
        </w:rPr>
      </w:pPr>
      <w:r>
        <w:rPr>
          <w:rFonts w:ascii="Book Antiqua" w:hAnsi="Book Antiqua"/>
        </w:rPr>
        <w:t>Curt Carter wanted to reserve the right to change his opinion on One Stop location and hours in future elections.</w:t>
      </w:r>
    </w:p>
    <w:p w:rsidR="00A515B6" w:rsidRDefault="00A515B6" w:rsidP="0005019B">
      <w:pPr>
        <w:rPr>
          <w:rFonts w:ascii="Book Antiqua" w:hAnsi="Book Antiqua"/>
        </w:rPr>
      </w:pPr>
    </w:p>
    <w:p w:rsidR="00A515B6" w:rsidRDefault="00A515B6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Curt Carter made a motion to adjourn the </w:t>
      </w:r>
      <w:r w:rsidR="005514F5">
        <w:rPr>
          <w:rFonts w:ascii="Book Antiqua" w:hAnsi="Book Antiqua"/>
        </w:rPr>
        <w:t>meeting with a s</w:t>
      </w:r>
      <w:r w:rsidR="00893337">
        <w:rPr>
          <w:rFonts w:ascii="Book Antiqua" w:hAnsi="Book Antiqua"/>
        </w:rPr>
        <w:t>econd from Dree Wynkoop.  All are in</w:t>
      </w:r>
      <w:r w:rsidR="005514F5">
        <w:rPr>
          <w:rFonts w:ascii="Book Antiqua" w:hAnsi="Book Antiqua"/>
        </w:rPr>
        <w:t xml:space="preserve"> favor and the meeting was adjourned at 6:34.</w:t>
      </w:r>
    </w:p>
    <w:p w:rsidR="00D7054D" w:rsidRDefault="00D7054D" w:rsidP="0005019B">
      <w:pPr>
        <w:rPr>
          <w:rFonts w:ascii="Book Antiqua" w:hAnsi="Book Antiqua"/>
        </w:rPr>
      </w:pPr>
    </w:p>
    <w:p w:rsidR="0041405A" w:rsidRDefault="00D7054D" w:rsidP="0005019B">
      <w:pPr>
        <w:rPr>
          <w:rFonts w:ascii="Book Antiqua" w:hAnsi="Book Antiqua"/>
          <w:color w:val="FF0000"/>
        </w:rPr>
      </w:pPr>
      <w:r>
        <w:rPr>
          <w:rFonts w:ascii="Book Antiqua" w:hAnsi="Book Antiqua"/>
        </w:rPr>
        <w:t xml:space="preserve">Next meeting of the Board of Elections will be on Tuesday, </w:t>
      </w:r>
      <w:r w:rsidR="00893337">
        <w:rPr>
          <w:rFonts w:ascii="Book Antiqua" w:hAnsi="Book Antiqua"/>
        </w:rPr>
        <w:t>August 14, 2018 @ 5:</w:t>
      </w:r>
      <w:r w:rsidR="00F2614E">
        <w:rPr>
          <w:rFonts w:ascii="Book Antiqua" w:hAnsi="Book Antiqua"/>
        </w:rPr>
        <w:t>3</w:t>
      </w:r>
      <w:bookmarkStart w:id="0" w:name="_GoBack"/>
      <w:bookmarkEnd w:id="0"/>
      <w:r>
        <w:rPr>
          <w:rFonts w:ascii="Book Antiqua" w:hAnsi="Book Antiqua"/>
        </w:rPr>
        <w:t>0pm.</w:t>
      </w:r>
      <w:r w:rsidR="003E61CC">
        <w:rPr>
          <w:rFonts w:ascii="Book Antiqua" w:hAnsi="Book Antiqua"/>
          <w:color w:val="FF0000"/>
        </w:rPr>
        <w:t xml:space="preserve">  </w:t>
      </w:r>
      <w:r w:rsidR="00893337">
        <w:rPr>
          <w:rFonts w:ascii="Book Antiqua" w:hAnsi="Book Antiqua"/>
          <w:color w:val="FF0000"/>
        </w:rPr>
        <w:t xml:space="preserve"> </w:t>
      </w:r>
    </w:p>
    <w:p w:rsidR="00893337" w:rsidRDefault="00893337" w:rsidP="0005019B">
      <w:pPr>
        <w:rPr>
          <w:rFonts w:ascii="Book Antiqua" w:hAnsi="Book Antiqua"/>
        </w:rPr>
      </w:pPr>
    </w:p>
    <w:p w:rsidR="001E0AC6" w:rsidRDefault="001E0AC6" w:rsidP="0005019B">
      <w:pPr>
        <w:rPr>
          <w:rFonts w:ascii="Book Antiqua" w:hAnsi="Book Antiqua"/>
        </w:rPr>
      </w:pPr>
    </w:p>
    <w:p w:rsidR="007D4F46" w:rsidRDefault="007D4F46" w:rsidP="0005019B">
      <w:pPr>
        <w:rPr>
          <w:rFonts w:ascii="Book Antiqua" w:hAnsi="Book Antiqua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 xml:space="preserve">_______________________________________  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VICE CHAIR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7603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9B"/>
    <w:rsid w:val="000240D0"/>
    <w:rsid w:val="000319FF"/>
    <w:rsid w:val="000426E2"/>
    <w:rsid w:val="0005019B"/>
    <w:rsid w:val="00091EAA"/>
    <w:rsid w:val="001006F0"/>
    <w:rsid w:val="00100D31"/>
    <w:rsid w:val="00120D2B"/>
    <w:rsid w:val="001265DC"/>
    <w:rsid w:val="001377FE"/>
    <w:rsid w:val="00143092"/>
    <w:rsid w:val="00175A80"/>
    <w:rsid w:val="00187C15"/>
    <w:rsid w:val="001C1630"/>
    <w:rsid w:val="001D00F7"/>
    <w:rsid w:val="001D12F7"/>
    <w:rsid w:val="001E0AC6"/>
    <w:rsid w:val="00230E8D"/>
    <w:rsid w:val="002C127F"/>
    <w:rsid w:val="002D0B93"/>
    <w:rsid w:val="00382845"/>
    <w:rsid w:val="003E61CC"/>
    <w:rsid w:val="003F4A79"/>
    <w:rsid w:val="0041405A"/>
    <w:rsid w:val="00457704"/>
    <w:rsid w:val="004618D9"/>
    <w:rsid w:val="00476F70"/>
    <w:rsid w:val="00495006"/>
    <w:rsid w:val="004B1727"/>
    <w:rsid w:val="004E3429"/>
    <w:rsid w:val="00515223"/>
    <w:rsid w:val="00542754"/>
    <w:rsid w:val="005514F5"/>
    <w:rsid w:val="005819A3"/>
    <w:rsid w:val="00586394"/>
    <w:rsid w:val="0061649F"/>
    <w:rsid w:val="006459AC"/>
    <w:rsid w:val="006623D1"/>
    <w:rsid w:val="00701C59"/>
    <w:rsid w:val="0076037E"/>
    <w:rsid w:val="00764698"/>
    <w:rsid w:val="00793763"/>
    <w:rsid w:val="007C72B1"/>
    <w:rsid w:val="007D4F46"/>
    <w:rsid w:val="007E7A10"/>
    <w:rsid w:val="007F5AC3"/>
    <w:rsid w:val="0080066B"/>
    <w:rsid w:val="00825874"/>
    <w:rsid w:val="00865DB3"/>
    <w:rsid w:val="00893337"/>
    <w:rsid w:val="008C5593"/>
    <w:rsid w:val="008C5980"/>
    <w:rsid w:val="008E66AE"/>
    <w:rsid w:val="008F5158"/>
    <w:rsid w:val="00907E77"/>
    <w:rsid w:val="00943C1B"/>
    <w:rsid w:val="009A6EAA"/>
    <w:rsid w:val="009B48DE"/>
    <w:rsid w:val="009D4260"/>
    <w:rsid w:val="009E4A7C"/>
    <w:rsid w:val="00A1684E"/>
    <w:rsid w:val="00A515B6"/>
    <w:rsid w:val="00A568FB"/>
    <w:rsid w:val="00B93E25"/>
    <w:rsid w:val="00B95F20"/>
    <w:rsid w:val="00C2010E"/>
    <w:rsid w:val="00C86CEE"/>
    <w:rsid w:val="00CD63D8"/>
    <w:rsid w:val="00CE56A4"/>
    <w:rsid w:val="00D344CE"/>
    <w:rsid w:val="00D40CFD"/>
    <w:rsid w:val="00D51A89"/>
    <w:rsid w:val="00D7054D"/>
    <w:rsid w:val="00D803C5"/>
    <w:rsid w:val="00DF1013"/>
    <w:rsid w:val="00E24C04"/>
    <w:rsid w:val="00E4323B"/>
    <w:rsid w:val="00E43C51"/>
    <w:rsid w:val="00E50D18"/>
    <w:rsid w:val="00E63E40"/>
    <w:rsid w:val="00EA2C7A"/>
    <w:rsid w:val="00F06E69"/>
    <w:rsid w:val="00F2614E"/>
    <w:rsid w:val="00F747F6"/>
    <w:rsid w:val="00F8123D"/>
    <w:rsid w:val="00F84264"/>
    <w:rsid w:val="00FC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5A69-D2A6-4FE9-8809-5438C071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Iacona</cp:lastModifiedBy>
  <cp:revision>2</cp:revision>
  <cp:lastPrinted>2018-06-14T13:04:00Z</cp:lastPrinted>
  <dcterms:created xsi:type="dcterms:W3CDTF">2018-08-09T18:31:00Z</dcterms:created>
  <dcterms:modified xsi:type="dcterms:W3CDTF">2018-08-09T18:31:00Z</dcterms:modified>
</cp:coreProperties>
</file>