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35C08F04" w:rsidR="0005019B" w:rsidRDefault="00B47D33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October </w:t>
      </w:r>
      <w:r w:rsidR="00911DA2">
        <w:rPr>
          <w:rFonts w:ascii="Book Antiqua" w:hAnsi="Book Antiqua"/>
          <w:b/>
          <w:bCs/>
        </w:rPr>
        <w:t>24</w:t>
      </w:r>
      <w:r w:rsidR="00B237FA">
        <w:rPr>
          <w:rFonts w:ascii="Book Antiqua" w:hAnsi="Book Antiqua"/>
          <w:b/>
          <w:bCs/>
        </w:rPr>
        <w:t>, 2023</w:t>
      </w:r>
    </w:p>
    <w:p w14:paraId="732D2570" w14:textId="14EAD854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D036CD">
        <w:rPr>
          <w:rFonts w:ascii="Book Antiqua" w:hAnsi="Book Antiqua"/>
          <w:b/>
          <w:bCs/>
        </w:rPr>
        <w:t>5:</w:t>
      </w:r>
      <w:r w:rsidR="00B47D33">
        <w:rPr>
          <w:rFonts w:ascii="Book Antiqua" w:hAnsi="Book Antiqua"/>
          <w:b/>
          <w:bCs/>
        </w:rPr>
        <w:t>0</w:t>
      </w:r>
      <w:r w:rsidR="00D036CD">
        <w:rPr>
          <w:rFonts w:ascii="Book Antiqua" w:hAnsi="Book Antiqua"/>
          <w:b/>
          <w:bCs/>
        </w:rPr>
        <w:t>0</w:t>
      </w:r>
      <w:r w:rsidR="0033294F">
        <w:rPr>
          <w:rFonts w:ascii="Book Antiqua" w:hAnsi="Book Antiqua"/>
          <w:b/>
          <w:bCs/>
        </w:rPr>
        <w:t>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7A272EC3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B47D33">
        <w:rPr>
          <w:rFonts w:ascii="Book Antiqua" w:hAnsi="Book Antiqua"/>
        </w:rPr>
        <w:t xml:space="preserve">October </w:t>
      </w:r>
      <w:r w:rsidR="00911DA2">
        <w:rPr>
          <w:rFonts w:ascii="Book Antiqua" w:hAnsi="Book Antiqua"/>
        </w:rPr>
        <w:t>24</w:t>
      </w:r>
      <w:r w:rsidR="00B36A60">
        <w:rPr>
          <w:rFonts w:ascii="Book Antiqua" w:hAnsi="Book Antiqua"/>
        </w:rPr>
        <w:t>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4DD67254" w14:textId="5819E5D1" w:rsidR="00867345" w:rsidRDefault="00D036CD" w:rsidP="0005019B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56B86">
        <w:rPr>
          <w:rFonts w:ascii="Book Antiqua" w:hAnsi="Book Antiqua"/>
        </w:rPr>
        <w:t>:</w:t>
      </w:r>
      <w:r w:rsidR="00B47D33">
        <w:rPr>
          <w:rFonts w:ascii="Book Antiqua" w:hAnsi="Book Antiqua"/>
        </w:rPr>
        <w:t>0</w:t>
      </w:r>
      <w:r w:rsidR="00D56B86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Present </w:t>
      </w:r>
      <w:r w:rsidR="005A28ED">
        <w:rPr>
          <w:rFonts w:ascii="Book Antiqua" w:hAnsi="Book Antiqua"/>
        </w:rPr>
        <w:t>were</w:t>
      </w:r>
      <w:r w:rsidR="00B237FA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B47D33">
        <w:rPr>
          <w:rFonts w:ascii="Book Antiqua" w:hAnsi="Book Antiqua"/>
        </w:rPr>
        <w:t>,</w:t>
      </w:r>
      <w:r w:rsidR="00FE3271">
        <w:rPr>
          <w:rFonts w:ascii="Book Antiqua" w:hAnsi="Book Antiqua"/>
        </w:rPr>
        <w:t xml:space="preserve"> John Adams</w:t>
      </w:r>
      <w:r w:rsidR="00B47D33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Tasha Medley</w:t>
      </w:r>
      <w:r w:rsidR="00B47D3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Kim Batten, Deputy Director</w:t>
      </w:r>
      <w:r w:rsidR="00B71DB2">
        <w:rPr>
          <w:rFonts w:ascii="Book Antiqua" w:hAnsi="Book Antiqua"/>
        </w:rPr>
        <w:t xml:space="preserve"> and Rhonda Johnson, Director.</w:t>
      </w:r>
    </w:p>
    <w:p w14:paraId="7B4FD50F" w14:textId="7A8EA82B" w:rsidR="00800C6C" w:rsidRDefault="00967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 xml:space="preserve"> </w:t>
      </w:r>
    </w:p>
    <w:p w14:paraId="40ADA958" w14:textId="65498E1A" w:rsidR="007E7A10" w:rsidRDefault="0086734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Teddi Benson</w:t>
      </w:r>
      <w:r w:rsidR="001B6CBB">
        <w:rPr>
          <w:rFonts w:ascii="Book Antiqua" w:hAnsi="Book Antiqua"/>
        </w:rPr>
        <w:t>, chairperson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D036CD">
        <w:rPr>
          <w:rFonts w:ascii="Book Antiqua" w:hAnsi="Book Antiqua"/>
        </w:rPr>
        <w:t>5:</w:t>
      </w:r>
      <w:r w:rsidR="00B47D33">
        <w:rPr>
          <w:rFonts w:ascii="Book Antiqua" w:hAnsi="Book Antiqua"/>
        </w:rPr>
        <w:t>0</w:t>
      </w:r>
      <w:r w:rsidR="00911DA2">
        <w:rPr>
          <w:rFonts w:ascii="Book Antiqua" w:hAnsi="Book Antiqua"/>
        </w:rPr>
        <w:t>2</w:t>
      </w:r>
      <w:r w:rsidR="00D036CD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3B67A34B" w:rsidR="008472E2" w:rsidRDefault="00B47D33" w:rsidP="008472E2">
      <w:pPr>
        <w:rPr>
          <w:rFonts w:ascii="Book Antiqua" w:hAnsi="Book Antiqua"/>
        </w:rPr>
      </w:pPr>
      <w:r>
        <w:rPr>
          <w:rFonts w:ascii="Book Antiqua" w:hAnsi="Book Antiqua"/>
        </w:rPr>
        <w:t>There are no minutes to approve.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7F9B77AB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B47D33">
        <w:rPr>
          <w:rFonts w:ascii="Book Antiqua" w:hAnsi="Book Antiqua"/>
        </w:rPr>
        <w:t>Dree Wynkoop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B47D33">
        <w:rPr>
          <w:rFonts w:ascii="Book Antiqua" w:hAnsi="Book Antiqua"/>
        </w:rPr>
        <w:t>Debbie Burris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39C0904F" w14:textId="649DFC69" w:rsidR="00EB139D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7E1DE38" w14:textId="77777777" w:rsidR="00EB139D" w:rsidRDefault="00EB139D" w:rsidP="009D6072">
      <w:pPr>
        <w:rPr>
          <w:rFonts w:ascii="Book Antiqua" w:hAnsi="Book Antiqua"/>
        </w:rPr>
      </w:pPr>
    </w:p>
    <w:p w14:paraId="4BDEAC72" w14:textId="07E0D4A9" w:rsidR="00D67DF9" w:rsidRPr="00A95DF5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67DF9" w:rsidRPr="00603875">
        <w:rPr>
          <w:rFonts w:ascii="Book Antiqua" w:hAnsi="Book Antiqua"/>
          <w:u w:val="single"/>
        </w:rPr>
        <w:t>Old Business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15CC6B70" w14:textId="0F409E04" w:rsidR="00BB1703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>There is no old business.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0070A255" w14:textId="6B190564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72C80577" w14:textId="0EBC4C85" w:rsidR="006C4298" w:rsidRDefault="008E600E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DDAAA70" w14:textId="6679F23D" w:rsidR="001B135C" w:rsidRDefault="00B47D33" w:rsidP="007B26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was one ballet returned and one ballot approved. </w:t>
      </w:r>
    </w:p>
    <w:p w14:paraId="38A6C36F" w14:textId="77777777" w:rsidR="00911DA2" w:rsidRDefault="00911DA2" w:rsidP="007B26BB">
      <w:pPr>
        <w:rPr>
          <w:rFonts w:ascii="Book Antiqua" w:hAnsi="Book Antiqua"/>
        </w:rPr>
      </w:pPr>
    </w:p>
    <w:p w14:paraId="4A05D7AE" w14:textId="0D5272FF" w:rsidR="00AE6258" w:rsidRDefault="00911DA2" w:rsidP="007B26BB">
      <w:pPr>
        <w:rPr>
          <w:rFonts w:ascii="Book Antiqua" w:hAnsi="Book Antiqua"/>
        </w:rPr>
      </w:pPr>
      <w:r>
        <w:rPr>
          <w:rFonts w:ascii="Book Antiqua" w:hAnsi="Book Antiqua"/>
        </w:rPr>
        <w:t>The director</w:t>
      </w:r>
      <w:r w:rsidR="00AE6258"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s yearly evaluation is due </w:t>
      </w:r>
      <w:r w:rsidR="00AE6258">
        <w:rPr>
          <w:rFonts w:ascii="Book Antiqua" w:hAnsi="Book Antiqua"/>
        </w:rPr>
        <w:t>by 11/14/2023</w:t>
      </w:r>
      <w:r>
        <w:rPr>
          <w:rFonts w:ascii="Book Antiqua" w:hAnsi="Book Antiqua"/>
        </w:rPr>
        <w:t>.</w:t>
      </w:r>
      <w:r w:rsidR="00AE6258">
        <w:rPr>
          <w:rFonts w:ascii="Book Antiqua" w:hAnsi="Book Antiqua"/>
        </w:rPr>
        <w:t xml:space="preserve"> The final copy is due to the county manager on 12/12/2023.</w:t>
      </w:r>
    </w:p>
    <w:p w14:paraId="14C342A4" w14:textId="77777777" w:rsidR="00AE6258" w:rsidRDefault="00AE6258" w:rsidP="007B26BB">
      <w:pPr>
        <w:rPr>
          <w:rFonts w:ascii="Book Antiqua" w:hAnsi="Book Antiqua"/>
        </w:rPr>
      </w:pPr>
    </w:p>
    <w:p w14:paraId="6B4261FD" w14:textId="6518A819" w:rsidR="00911DA2" w:rsidRDefault="00AE6258" w:rsidP="007B26BB">
      <w:pPr>
        <w:rPr>
          <w:rFonts w:ascii="Book Antiqua" w:hAnsi="Book Antiqua"/>
        </w:rPr>
      </w:pPr>
      <w:r>
        <w:rPr>
          <w:rFonts w:ascii="Book Antiqua" w:hAnsi="Book Antiqua"/>
        </w:rPr>
        <w:t>Tasha Medley reminded the board that she wanted a closed meeting.  The board agreed to closed session on 10/31/2023 after the absentee meeting.</w:t>
      </w:r>
    </w:p>
    <w:p w14:paraId="6C48D8AE" w14:textId="77777777" w:rsidR="00AE6258" w:rsidRDefault="00AE6258" w:rsidP="007B26BB">
      <w:pPr>
        <w:rPr>
          <w:rFonts w:ascii="Book Antiqua" w:hAnsi="Book Antiqua"/>
        </w:rPr>
      </w:pPr>
    </w:p>
    <w:p w14:paraId="2716DE6D" w14:textId="1C4281DB" w:rsidR="00E221C0" w:rsidRDefault="004F2D3E" w:rsidP="007B26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Teddi told the board about looking on the election website for the county and not being able to click on the minutes, it would not open. </w:t>
      </w:r>
      <w:r w:rsidR="00AE6258">
        <w:rPr>
          <w:rFonts w:ascii="Book Antiqua" w:hAnsi="Book Antiqua"/>
        </w:rPr>
        <w:t xml:space="preserve"> Rhonda advised </w:t>
      </w:r>
      <w:r>
        <w:rPr>
          <w:rFonts w:ascii="Book Antiqua" w:hAnsi="Book Antiqua"/>
        </w:rPr>
        <w:t xml:space="preserve">the board </w:t>
      </w:r>
      <w:r w:rsidR="00AE6258">
        <w:rPr>
          <w:rFonts w:ascii="Book Antiqua" w:hAnsi="Book Antiqua"/>
        </w:rPr>
        <w:t xml:space="preserve">that she </w:t>
      </w:r>
      <w:r>
        <w:rPr>
          <w:rFonts w:ascii="Book Antiqua" w:hAnsi="Book Antiqua"/>
        </w:rPr>
        <w:t xml:space="preserve">would reach out to IT about the button not opening. She told the board that she </w:t>
      </w:r>
      <w:r w:rsidR="00AE6258">
        <w:rPr>
          <w:rFonts w:ascii="Book Antiqua" w:hAnsi="Book Antiqua"/>
        </w:rPr>
        <w:t xml:space="preserve">had never had any </w:t>
      </w:r>
      <w:r w:rsidR="00E221C0">
        <w:rPr>
          <w:rFonts w:ascii="Book Antiqua" w:hAnsi="Book Antiqua"/>
        </w:rPr>
        <w:t xml:space="preserve">training and had been given a small booklet to read about how to use the website.  She explained the website does not always work correctly. </w:t>
      </w:r>
    </w:p>
    <w:p w14:paraId="4553BEBC" w14:textId="77777777" w:rsidR="004F2D3E" w:rsidRDefault="004F2D3E" w:rsidP="007B26BB">
      <w:pPr>
        <w:rPr>
          <w:rFonts w:ascii="Book Antiqua" w:hAnsi="Book Antiqua"/>
        </w:rPr>
      </w:pPr>
    </w:p>
    <w:p w14:paraId="12EC3783" w14:textId="77777777" w:rsidR="004F2D3E" w:rsidRDefault="004F2D3E" w:rsidP="007B26BB">
      <w:pPr>
        <w:rPr>
          <w:rFonts w:ascii="Book Antiqua" w:hAnsi="Book Antiqua"/>
        </w:rPr>
      </w:pPr>
    </w:p>
    <w:p w14:paraId="0CCBDED9" w14:textId="77777777" w:rsidR="004F2D3E" w:rsidRDefault="004F2D3E" w:rsidP="007B26BB">
      <w:pPr>
        <w:rPr>
          <w:rFonts w:ascii="Book Antiqua" w:hAnsi="Book Antiqua"/>
        </w:rPr>
      </w:pPr>
    </w:p>
    <w:p w14:paraId="7D866720" w14:textId="0B1A58C3" w:rsidR="00E221C0" w:rsidRPr="00724A97" w:rsidRDefault="00E221C0" w:rsidP="007B26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also wanted to start having the meetings taped.  </w:t>
      </w:r>
    </w:p>
    <w:p w14:paraId="34E82D72" w14:textId="77777777" w:rsidR="008129A0" w:rsidRPr="00724A97" w:rsidRDefault="008129A0" w:rsidP="009D6072">
      <w:pPr>
        <w:rPr>
          <w:rFonts w:ascii="Book Antiqua" w:hAnsi="Book Antiqua"/>
        </w:rPr>
      </w:pPr>
    </w:p>
    <w:p w14:paraId="7C6D56E8" w14:textId="77777777" w:rsidR="00E221C0" w:rsidRDefault="00E221C0" w:rsidP="005F6D34">
      <w:pPr>
        <w:rPr>
          <w:rFonts w:ascii="Book Antiqua" w:hAnsi="Book Antiqua"/>
        </w:rPr>
      </w:pPr>
    </w:p>
    <w:p w14:paraId="26866531" w14:textId="77777777" w:rsidR="00E221C0" w:rsidRDefault="00E221C0" w:rsidP="005F6D34">
      <w:pPr>
        <w:rPr>
          <w:rFonts w:ascii="Book Antiqua" w:hAnsi="Book Antiqua"/>
        </w:rPr>
      </w:pPr>
    </w:p>
    <w:p w14:paraId="42D1EB05" w14:textId="77777777" w:rsidR="00E221C0" w:rsidRDefault="00E221C0" w:rsidP="005F6D34">
      <w:pPr>
        <w:rPr>
          <w:rFonts w:ascii="Book Antiqua" w:hAnsi="Book Antiqua"/>
        </w:rPr>
      </w:pPr>
    </w:p>
    <w:p w14:paraId="38C1465A" w14:textId="77777777" w:rsidR="00E221C0" w:rsidRDefault="00E221C0" w:rsidP="005F6D34">
      <w:pPr>
        <w:rPr>
          <w:rFonts w:ascii="Book Antiqua" w:hAnsi="Book Antiqua"/>
        </w:rPr>
      </w:pPr>
    </w:p>
    <w:p w14:paraId="56D06E58" w14:textId="77777777" w:rsidR="00E221C0" w:rsidRDefault="00E221C0" w:rsidP="005F6D34">
      <w:pPr>
        <w:rPr>
          <w:rFonts w:ascii="Book Antiqua" w:hAnsi="Book Antiqua"/>
        </w:rPr>
      </w:pPr>
    </w:p>
    <w:p w14:paraId="7214E8DB" w14:textId="77777777" w:rsidR="00E221C0" w:rsidRDefault="00E221C0" w:rsidP="005F6D34">
      <w:pPr>
        <w:rPr>
          <w:rFonts w:ascii="Book Antiqua" w:hAnsi="Book Antiqua"/>
        </w:rPr>
      </w:pPr>
    </w:p>
    <w:p w14:paraId="5D5CAF7D" w14:textId="77777777" w:rsidR="00E221C0" w:rsidRDefault="00E221C0" w:rsidP="005F6D34">
      <w:pPr>
        <w:rPr>
          <w:rFonts w:ascii="Book Antiqua" w:hAnsi="Book Antiqua"/>
        </w:rPr>
      </w:pPr>
    </w:p>
    <w:p w14:paraId="767CD92E" w14:textId="77777777" w:rsidR="00E221C0" w:rsidRDefault="00E221C0" w:rsidP="005F6D34">
      <w:pPr>
        <w:rPr>
          <w:rFonts w:ascii="Book Antiqua" w:hAnsi="Book Antiqua"/>
        </w:rPr>
      </w:pPr>
    </w:p>
    <w:p w14:paraId="7EB40C3D" w14:textId="77777777" w:rsidR="00E221C0" w:rsidRDefault="00E221C0" w:rsidP="005F6D34">
      <w:pPr>
        <w:rPr>
          <w:rFonts w:ascii="Book Antiqua" w:hAnsi="Book Antiqua"/>
        </w:rPr>
      </w:pPr>
    </w:p>
    <w:p w14:paraId="6C27A773" w14:textId="2EA4AE00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 </w:t>
      </w:r>
      <w:r w:rsidR="00E221C0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 moved to adjourn the meeting with a second from </w:t>
      </w:r>
      <w:r w:rsidR="00E221C0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.  All were in favor and the meeting was adjourned at </w:t>
      </w:r>
      <w:r w:rsidR="00E221C0">
        <w:rPr>
          <w:rFonts w:ascii="Book Antiqua" w:hAnsi="Book Antiqua"/>
        </w:rPr>
        <w:t>5:41</w:t>
      </w:r>
      <w:r>
        <w:rPr>
          <w:rFonts w:ascii="Book Antiqua" w:hAnsi="Book Antiqua"/>
        </w:rPr>
        <w:t xml:space="preserve"> p.m.  </w:t>
      </w:r>
    </w:p>
    <w:p w14:paraId="0485763A" w14:textId="77777777" w:rsidR="00E221C0" w:rsidRDefault="00E221C0" w:rsidP="0005019B">
      <w:pPr>
        <w:rPr>
          <w:rFonts w:ascii="Book Antiqua" w:hAnsi="Book Antiqua"/>
        </w:rPr>
      </w:pPr>
    </w:p>
    <w:p w14:paraId="3B81BF3C" w14:textId="77777777" w:rsidR="00E221C0" w:rsidRDefault="00E221C0" w:rsidP="0005019B">
      <w:pPr>
        <w:rPr>
          <w:rFonts w:ascii="Book Antiqua" w:hAnsi="Book Antiqua"/>
        </w:rPr>
      </w:pPr>
    </w:p>
    <w:p w14:paraId="3109119B" w14:textId="77777777" w:rsidR="00E221C0" w:rsidRDefault="00E221C0" w:rsidP="0005019B">
      <w:pPr>
        <w:rPr>
          <w:rFonts w:ascii="Book Antiqua" w:hAnsi="Book Antiqua"/>
        </w:rPr>
      </w:pPr>
    </w:p>
    <w:p w14:paraId="33C8555B" w14:textId="77777777" w:rsidR="00E221C0" w:rsidRDefault="00E221C0" w:rsidP="0005019B">
      <w:pPr>
        <w:rPr>
          <w:rFonts w:ascii="Book Antiqua" w:hAnsi="Book Antiqua"/>
        </w:rPr>
      </w:pPr>
    </w:p>
    <w:p w14:paraId="5AD222C7" w14:textId="77777777" w:rsidR="00E221C0" w:rsidRDefault="00E221C0" w:rsidP="0005019B">
      <w:pPr>
        <w:rPr>
          <w:rFonts w:ascii="Book Antiqua" w:hAnsi="Book Antiqua"/>
        </w:rPr>
      </w:pPr>
    </w:p>
    <w:p w14:paraId="236FA724" w14:textId="77777777" w:rsidR="00E221C0" w:rsidRDefault="00E221C0" w:rsidP="0005019B">
      <w:pPr>
        <w:rPr>
          <w:rFonts w:ascii="Book Antiqua" w:hAnsi="Book Antiqua"/>
        </w:rPr>
      </w:pPr>
    </w:p>
    <w:p w14:paraId="3B714789" w14:textId="4A8D2274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6CBB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E7684"/>
    <w:rsid w:val="001F2247"/>
    <w:rsid w:val="001F2E34"/>
    <w:rsid w:val="001F334D"/>
    <w:rsid w:val="001F4B93"/>
    <w:rsid w:val="00200361"/>
    <w:rsid w:val="0020474F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1364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2D3E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A28ED"/>
    <w:rsid w:val="005A36E9"/>
    <w:rsid w:val="005A3E17"/>
    <w:rsid w:val="005B18A8"/>
    <w:rsid w:val="005B220B"/>
    <w:rsid w:val="005B3A2C"/>
    <w:rsid w:val="005C6566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1DA2"/>
    <w:rsid w:val="00913D98"/>
    <w:rsid w:val="00914212"/>
    <w:rsid w:val="00915249"/>
    <w:rsid w:val="00916A16"/>
    <w:rsid w:val="00920EA9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47F3"/>
    <w:rsid w:val="00A06899"/>
    <w:rsid w:val="00A12A53"/>
    <w:rsid w:val="00A1684E"/>
    <w:rsid w:val="00A210E8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153"/>
    <w:rsid w:val="00A9785E"/>
    <w:rsid w:val="00A97BDB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258"/>
    <w:rsid w:val="00AE65CE"/>
    <w:rsid w:val="00AE7022"/>
    <w:rsid w:val="00AE7274"/>
    <w:rsid w:val="00AE7C61"/>
    <w:rsid w:val="00AF035E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460AD"/>
    <w:rsid w:val="00B469EC"/>
    <w:rsid w:val="00B47D33"/>
    <w:rsid w:val="00B52798"/>
    <w:rsid w:val="00B557FC"/>
    <w:rsid w:val="00B55A68"/>
    <w:rsid w:val="00B657CD"/>
    <w:rsid w:val="00B65FAB"/>
    <w:rsid w:val="00B67D0A"/>
    <w:rsid w:val="00B7167D"/>
    <w:rsid w:val="00B71DB2"/>
    <w:rsid w:val="00B72835"/>
    <w:rsid w:val="00B73192"/>
    <w:rsid w:val="00B73AFA"/>
    <w:rsid w:val="00B73B7A"/>
    <w:rsid w:val="00B74364"/>
    <w:rsid w:val="00B7529C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3C04"/>
    <w:rsid w:val="00C04191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2E54"/>
    <w:rsid w:val="00CB2FFF"/>
    <w:rsid w:val="00CB3042"/>
    <w:rsid w:val="00CB4418"/>
    <w:rsid w:val="00CB6973"/>
    <w:rsid w:val="00CC1838"/>
    <w:rsid w:val="00CC5EAB"/>
    <w:rsid w:val="00CD56ED"/>
    <w:rsid w:val="00CD63D8"/>
    <w:rsid w:val="00CE2043"/>
    <w:rsid w:val="00CE56A4"/>
    <w:rsid w:val="00CF4DFA"/>
    <w:rsid w:val="00D036CD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21C0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2DA-CDDE-4E19-A6D1-77FD81FD9687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1294df6-4022-4c51-9d73-84735f58c7e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9EAB4-CDD1-4DD0-B07F-9EA6CE3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1886</Characters>
  <Application>Microsoft Office Word</Application>
  <DocSecurity>4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Savannah Heath</cp:lastModifiedBy>
  <cp:revision>2</cp:revision>
  <cp:lastPrinted>2023-12-07T20:17:00Z</cp:lastPrinted>
  <dcterms:created xsi:type="dcterms:W3CDTF">2023-12-12T18:12:00Z</dcterms:created>
  <dcterms:modified xsi:type="dcterms:W3CDTF">2023-12-12T18:12:00Z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