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D649F" w:rsidP="231C5880" w:rsidRDefault="00A13D0F" w14:textId="4164A728" w14:paraId="319A310A">
      <w:pPr>
        <w:rPr>
          <w:b w:val="1"/>
          <w:bCs w:val="1"/>
          <w:sz w:val="32"/>
          <w:szCs w:val="32"/>
        </w:rPr>
      </w:pPr>
      <w:r w:rsidRPr="00305E7A">
        <w:rPr>
          <w:rFonts w:asciiTheme="majorHAnsi" w:hAnsiTheme="majorHAnsi" w:eastAsiaTheme="majorEastAsia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199D6E" wp14:editId="21B802F5">
                <wp:simplePos x="0" y="0"/>
                <wp:positionH relativeFrom="page">
                  <wp:posOffset>5181600</wp:posOffset>
                </wp:positionH>
                <wp:positionV relativeFrom="paragraph">
                  <wp:posOffset>717550</wp:posOffset>
                </wp:positionV>
                <wp:extent cx="2276475" cy="1503045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E7A" w:rsidP="00305E7A" w:rsidRDefault="00A13D0F" w14:paraId="579D3BC7" w14:textId="7445A9BD">
                            <w:pPr>
                              <w:spacing w:before="153"/>
                              <w:ind w:left="180" w:right="14"/>
                              <w:jc w:val="center"/>
                              <w:rPr>
                                <w:sz w:val="24"/>
                              </w:rPr>
                            </w:pPr>
                            <w:r w:rsidRPr="00A13D0F">
                              <w:rPr>
                                <w:b/>
                                <w:bCs/>
                                <w:color w:val="0B769F" w:themeColor="accent4" w:themeShade="BF"/>
                                <w:sz w:val="24"/>
                              </w:rPr>
                              <w:t xml:space="preserve">Mobility Coordination Committee (MCC) </w:t>
                            </w:r>
                            <w:r w:rsidR="00420D04">
                              <w:rPr>
                                <w:b/>
                                <w:bCs/>
                                <w:color w:val="0B769F" w:themeColor="accent4" w:themeShade="BF"/>
                                <w:sz w:val="24"/>
                              </w:rPr>
                              <w:t xml:space="preserve">CT </w:t>
                            </w:r>
                            <w:r w:rsidRPr="007E75E7" w:rsidR="00305E7A">
                              <w:rPr>
                                <w:i/>
                                <w:iCs/>
                                <w:sz w:val="24"/>
                              </w:rPr>
                              <w:t>Subcommittee</w:t>
                            </w:r>
                            <w:r w:rsidRPr="007E75E7" w:rsidR="00305E7A">
                              <w:rPr>
                                <w:i/>
                                <w:iCs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E75E7" w:rsidR="00305E7A">
                              <w:rPr>
                                <w:i/>
                                <w:iCs/>
                                <w:sz w:val="24"/>
                              </w:rPr>
                              <w:t>Meeting</w:t>
                            </w:r>
                            <w:r w:rsidR="00305E7A">
                              <w:rPr>
                                <w:sz w:val="24"/>
                              </w:rPr>
                              <w:t xml:space="preserve"> </w:t>
                            </w:r>
                            <w:r w:rsidR="00B2090D">
                              <w:rPr>
                                <w:sz w:val="24"/>
                              </w:rPr>
                              <w:t>Friday</w:t>
                            </w:r>
                            <w:r w:rsidR="00305E7A">
                              <w:rPr>
                                <w:sz w:val="24"/>
                              </w:rPr>
                              <w:t xml:space="preserve">, </w:t>
                            </w:r>
                            <w:r w:rsidR="00B2090D">
                              <w:rPr>
                                <w:sz w:val="24"/>
                              </w:rPr>
                              <w:t>February</w:t>
                            </w:r>
                            <w:r w:rsidR="00305E7A">
                              <w:rPr>
                                <w:sz w:val="24"/>
                              </w:rPr>
                              <w:t xml:space="preserve"> </w:t>
                            </w:r>
                            <w:r w:rsidR="00972F8C">
                              <w:rPr>
                                <w:sz w:val="24"/>
                              </w:rPr>
                              <w:t>7</w:t>
                            </w:r>
                            <w:r w:rsidR="00305E7A">
                              <w:rPr>
                                <w:sz w:val="24"/>
                              </w:rPr>
                              <w:t xml:space="preserve">, 2025 </w:t>
                            </w:r>
                            <w:r w:rsidR="007E75E7">
                              <w:rPr>
                                <w:sz w:val="24"/>
                              </w:rPr>
                              <w:t>-</w:t>
                            </w:r>
                            <w:r w:rsidR="00305E7A">
                              <w:rPr>
                                <w:sz w:val="24"/>
                              </w:rPr>
                              <w:t xml:space="preserve"> </w:t>
                            </w:r>
                            <w:r w:rsidR="00420D04">
                              <w:rPr>
                                <w:sz w:val="24"/>
                              </w:rPr>
                              <w:t>2</w:t>
                            </w:r>
                            <w:r w:rsidR="00305E7A">
                              <w:rPr>
                                <w:sz w:val="24"/>
                              </w:rPr>
                              <w:t>:30-</w:t>
                            </w:r>
                            <w:r w:rsidR="00420D04">
                              <w:rPr>
                                <w:sz w:val="24"/>
                              </w:rPr>
                              <w:t>3</w:t>
                            </w:r>
                            <w:r w:rsidR="00972F8C">
                              <w:rPr>
                                <w:sz w:val="24"/>
                              </w:rPr>
                              <w:t>:</w:t>
                            </w:r>
                            <w:r w:rsidR="00305E7A">
                              <w:rPr>
                                <w:sz w:val="24"/>
                              </w:rPr>
                              <w:t>30</w:t>
                            </w:r>
                            <w:r w:rsidR="000B7B6E">
                              <w:rPr>
                                <w:sz w:val="24"/>
                              </w:rPr>
                              <w:t xml:space="preserve"> </w:t>
                            </w:r>
                            <w:r w:rsidR="00972F8C">
                              <w:rPr>
                                <w:sz w:val="24"/>
                              </w:rPr>
                              <w:t>p</w:t>
                            </w:r>
                            <w:r w:rsidR="00305E7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DE78EB" w:rsidRDefault="00DE78EB" w14:paraId="12660452" w14:textId="77777777"/>
                          <w:p w:rsidR="00305E7A" w:rsidRDefault="00DE78EB" w14:paraId="1D553A57" w14:textId="20C07570">
                            <w:r>
                              <w:t>ADD Virtual 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199D6E">
                <v:stroke joinstyle="miter"/>
                <v:path gradientshapeok="t" o:connecttype="rect"/>
              </v:shapetype>
              <v:shape id="Text Box 2" style="position:absolute;margin-left:408pt;margin-top:56.5pt;width:179.25pt;height:11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FgEgIAACAEAAAOAAAAZHJzL2Uyb0RvYy54bWysU81u2zAMvg/YOwi6L3a8uGmNOEWXLsOA&#10;7gdo9wCyLMfCZFGTlNjZ05eS3TTrtsswHQRSpD6SH8nV9dApchDWSdAlnc9SSoTmUEu9K+m3h+2b&#10;S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">
                <v:textbox>
                  <w:txbxContent>
                    <w:p w:rsidR="00305E7A" w:rsidP="00305E7A" w:rsidRDefault="00A13D0F" w14:paraId="579D3BC7" w14:textId="7445A9BD">
                      <w:pPr>
                        <w:spacing w:before="153"/>
                        <w:ind w:left="180" w:right="14"/>
                        <w:jc w:val="center"/>
                        <w:rPr>
                          <w:sz w:val="24"/>
                        </w:rPr>
                      </w:pPr>
                      <w:r w:rsidRPr="00A13D0F">
                        <w:rPr>
                          <w:b/>
                          <w:bCs/>
                          <w:color w:val="0B769F" w:themeColor="accent4" w:themeShade="BF"/>
                          <w:sz w:val="24"/>
                        </w:rPr>
                        <w:t xml:space="preserve">Mobility Coordination Committee (MCC) </w:t>
                      </w:r>
                      <w:r w:rsidR="00420D04">
                        <w:rPr>
                          <w:b/>
                          <w:bCs/>
                          <w:color w:val="0B769F" w:themeColor="accent4" w:themeShade="BF"/>
                          <w:sz w:val="24"/>
                        </w:rPr>
                        <w:t xml:space="preserve">CT </w:t>
                      </w:r>
                      <w:r w:rsidRPr="007E75E7" w:rsidR="00305E7A">
                        <w:rPr>
                          <w:i/>
                          <w:iCs/>
                          <w:sz w:val="24"/>
                        </w:rPr>
                        <w:t>Subcommittee</w:t>
                      </w:r>
                      <w:r w:rsidRPr="007E75E7" w:rsidR="00305E7A">
                        <w:rPr>
                          <w:i/>
                          <w:iCs/>
                          <w:spacing w:val="-10"/>
                          <w:sz w:val="24"/>
                        </w:rPr>
                        <w:t xml:space="preserve"> </w:t>
                      </w:r>
                      <w:r w:rsidRPr="007E75E7" w:rsidR="00305E7A">
                        <w:rPr>
                          <w:i/>
                          <w:iCs/>
                          <w:sz w:val="24"/>
                        </w:rPr>
                        <w:t>Meeting</w:t>
                      </w:r>
                      <w:r w:rsidR="00305E7A">
                        <w:rPr>
                          <w:sz w:val="24"/>
                        </w:rPr>
                        <w:t xml:space="preserve"> </w:t>
                      </w:r>
                      <w:r w:rsidR="00B2090D">
                        <w:rPr>
                          <w:sz w:val="24"/>
                        </w:rPr>
                        <w:t>Friday</w:t>
                      </w:r>
                      <w:r w:rsidR="00305E7A">
                        <w:rPr>
                          <w:sz w:val="24"/>
                        </w:rPr>
                        <w:t xml:space="preserve">, </w:t>
                      </w:r>
                      <w:r w:rsidR="00B2090D">
                        <w:rPr>
                          <w:sz w:val="24"/>
                        </w:rPr>
                        <w:t>February</w:t>
                      </w:r>
                      <w:r w:rsidR="00305E7A">
                        <w:rPr>
                          <w:sz w:val="24"/>
                        </w:rPr>
                        <w:t xml:space="preserve"> </w:t>
                      </w:r>
                      <w:r w:rsidR="00972F8C">
                        <w:rPr>
                          <w:sz w:val="24"/>
                        </w:rPr>
                        <w:t>7</w:t>
                      </w:r>
                      <w:r w:rsidR="00305E7A">
                        <w:rPr>
                          <w:sz w:val="24"/>
                        </w:rPr>
                        <w:t xml:space="preserve">, 2025 </w:t>
                      </w:r>
                      <w:r w:rsidR="007E75E7">
                        <w:rPr>
                          <w:sz w:val="24"/>
                        </w:rPr>
                        <w:t>-</w:t>
                      </w:r>
                      <w:r w:rsidR="00305E7A">
                        <w:rPr>
                          <w:sz w:val="24"/>
                        </w:rPr>
                        <w:t xml:space="preserve"> </w:t>
                      </w:r>
                      <w:r w:rsidR="00420D04">
                        <w:rPr>
                          <w:sz w:val="24"/>
                        </w:rPr>
                        <w:t>2</w:t>
                      </w:r>
                      <w:r w:rsidR="00305E7A">
                        <w:rPr>
                          <w:sz w:val="24"/>
                        </w:rPr>
                        <w:t>:30-</w:t>
                      </w:r>
                      <w:r w:rsidR="00420D04">
                        <w:rPr>
                          <w:sz w:val="24"/>
                        </w:rPr>
                        <w:t>3</w:t>
                      </w:r>
                      <w:r w:rsidR="00972F8C">
                        <w:rPr>
                          <w:sz w:val="24"/>
                        </w:rPr>
                        <w:t>:</w:t>
                      </w:r>
                      <w:r w:rsidR="00305E7A">
                        <w:rPr>
                          <w:sz w:val="24"/>
                        </w:rPr>
                        <w:t>30</w:t>
                      </w:r>
                      <w:r w:rsidR="000B7B6E">
                        <w:rPr>
                          <w:sz w:val="24"/>
                        </w:rPr>
                        <w:t xml:space="preserve"> </w:t>
                      </w:r>
                      <w:r w:rsidR="00972F8C">
                        <w:rPr>
                          <w:sz w:val="24"/>
                        </w:rPr>
                        <w:t>p</w:t>
                      </w:r>
                      <w:r w:rsidR="00305E7A">
                        <w:rPr>
                          <w:sz w:val="24"/>
                        </w:rPr>
                        <w:t xml:space="preserve"> </w:t>
                      </w:r>
                    </w:p>
                    <w:p w:rsidR="00DE78EB" w:rsidRDefault="00DE78EB" w14:paraId="12660452" w14:textId="77777777"/>
                    <w:p w:rsidR="00305E7A" w:rsidRDefault="00DE78EB" w14:paraId="1D553A57" w14:textId="20C07570">
                      <w:r>
                        <w:t>ADD Virtual info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05E7A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3C61897" wp14:editId="20ACFCB6">
                <wp:simplePos x="0" y="0"/>
                <wp:positionH relativeFrom="margin">
                  <wp:posOffset>119380</wp:posOffset>
                </wp:positionH>
                <wp:positionV relativeFrom="margin">
                  <wp:posOffset>255905</wp:posOffset>
                </wp:positionV>
                <wp:extent cx="1821815" cy="2213610"/>
                <wp:effectExtent l="0" t="5397" r="1587" b="1588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1815" cy="22136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:rsidRPr="007C6284" w:rsidR="007C6284" w:rsidP="007C6284" w:rsidRDefault="007C6284" w14:paraId="61E55EA4" w14:textId="77777777">
                            <w:pPr>
                              <w:spacing w:before="8"/>
                              <w:ind w:right="14"/>
                              <w:jc w:val="center"/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name="_Hlk184302148" w:id="0"/>
                            <w:bookmarkStart w:name="_Hlk184302149" w:id="1"/>
                            <w:bookmarkStart w:name="_Hlk184302150" w:id="2"/>
                            <w:bookmarkStart w:name="_Hlk184302151" w:id="3"/>
                            <w:bookmarkStart w:name="_Hlk184305846" w:id="4"/>
                            <w:bookmarkStart w:name="_Hlk184305847" w:id="5"/>
                            <w:bookmarkStart w:name="_Hlk184306320" w:id="6"/>
                            <w:bookmarkStart w:name="_Hlk184306321" w:id="7"/>
                            <w:bookmarkStart w:name="_Hlk184306615" w:id="8"/>
                            <w:bookmarkStart w:name="_Hlk184306616" w:id="9"/>
                            <w:bookmarkStart w:name="_Hlk184306622" w:id="10"/>
                            <w:bookmarkStart w:name="_Hlk184306623" w:id="11"/>
                            <w:r w:rsidRPr="007C6284"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Coordinated Public Transit - Human Services Transportation Plan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  <w:p w:rsidR="007C6284" w:rsidRDefault="007C6284" w14:paraId="759B326A" w14:textId="42F472F2">
                            <w:pPr>
                              <w:jc w:val="center"/>
                              <w:rPr>
                                <w:rFonts w:asciiTheme="majorHAnsi" w:hAnsiTheme="majorHAnsi" w:eastAsiaTheme="majorEastAsia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style="position:absolute;margin-left:9.4pt;margin-top:20.15pt;width:143.45pt;height:174.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spid="_x0000_s1027" o:allowincell="f" fillcolor="#156082 [3204]" stroked="f" arcsize="8541f" w14:anchorId="73C61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">
                <v:textbox>
                  <w:txbxContent>
                    <w:p w:rsidRPr="007C6284" w:rsidR="007C6284" w:rsidP="007C6284" w:rsidRDefault="007C6284" w14:paraId="61E55EA4" w14:textId="77777777">
                      <w:pPr>
                        <w:spacing w:before="8"/>
                        <w:ind w:right="14"/>
                        <w:jc w:val="center"/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C6284"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Coordinated Public Transit - Human Services Transportation Plan</w:t>
                      </w:r>
                    </w:p>
                    <w:p w:rsidR="007C6284" w:rsidRDefault="007C6284" w14:paraId="759B326A" w14:textId="42F472F2">
                      <w:pPr>
                        <w:jc w:val="center"/>
                        <w:rPr>
                          <w:rFonts w:asciiTheme="majorHAnsi" w:hAnsiTheme="majorHAnsi" w:eastAsiaTheme="majorEastAsia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bookmarkStart w:name="_Hlk184306726" w:id="12"/>
      <w:bookmarkEnd w:id="12"/>
      <w:r w:rsidRPr="231C5880" w:rsidR="007C6284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FFFFFF" w:themeColor="background1"/>
          <w:sz w:val="28"/>
          <w:szCs w:val="28"/>
        </w:rPr>
        <w:t xml:space="preserve">                                                               </w:t>
      </w:r>
      <w:r w:rsidRPr="231C5880" w:rsidR="007C6284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FFFFFF" w:themeColor="background1"/>
          <w:sz w:val="28"/>
          <w:szCs w:val="28"/>
        </w:rPr>
        <w:t xml:space="preserve"> </w:t>
      </w:r>
      <w:r w:rsidRPr="231C5880" w:rsidR="00305E7A">
        <w:rPr>
          <w:rFonts w:ascii="Aptos Display" w:hAnsi="Aptos Display" w:eastAsia="" w:cs="" w:asciiTheme="majorAscii" w:hAnsiTheme="majorAscii" w:eastAsiaTheme="majorEastAsia" w:cstheme="majorBidi"/>
          <w:i w:val="1"/>
          <w:iCs w:val="1"/>
          <w:color w:val="FFFFFF" w:themeColor="background1"/>
          <w:sz w:val="28"/>
          <w:szCs w:val="28"/>
        </w:rPr>
        <w:t xml:space="preserve">         </w:t>
      </w:r>
      <w:r w:rsidR="00305E7A">
        <w:rPr>
          <w:noProof/>
        </w:rPr>
        <w:drawing>
          <wp:inline distT="0" distB="0" distL="0" distR="0" wp14:anchorId="6509B067" wp14:editId="3FC13A88">
            <wp:extent cx="2189316" cy="2162175"/>
            <wp:effectExtent l="0" t="0" r="0" b="0"/>
            <wp:docPr id="1207359155" name="Picture 5" descr="A picture containing company name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59155" name="Picture 5" descr="A picture containing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2189316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49F" w:rsidP="231C5880" w:rsidRDefault="00A13D0F" w14:textId="4164A728" w14:paraId="660D7617">
      <w:pPr>
        <w:rPr>
          <w:b w:val="1"/>
          <w:bCs w:val="1"/>
          <w:spacing w:val="-2"/>
          <w:sz w:val="32"/>
          <w:szCs w:val="32"/>
        </w:rPr>
      </w:pPr>
      <w:r w:rsidRPr="231C5880" w:rsidR="00DE4C7C">
        <w:rPr>
          <w:b w:val="1"/>
          <w:bCs w:val="1"/>
          <w:sz w:val="32"/>
          <w:szCs w:val="32"/>
        </w:rPr>
        <w:t>Meeting</w:t>
      </w:r>
      <w:r w:rsidRPr="231C5880" w:rsidR="00DE4C7C">
        <w:rPr>
          <w:b w:val="1"/>
          <w:bCs w:val="1"/>
          <w:spacing w:val="-4"/>
          <w:sz w:val="32"/>
          <w:szCs w:val="32"/>
        </w:rPr>
        <w:t xml:space="preserve"> </w:t>
      </w:r>
      <w:r w:rsidRPr="231C5880" w:rsidR="00DE4C7C">
        <w:rPr>
          <w:b w:val="1"/>
          <w:bCs w:val="1"/>
          <w:spacing w:val="-2"/>
          <w:sz w:val="32"/>
          <w:szCs w:val="32"/>
        </w:rPr>
        <w:t>Agenda</w:t>
      </w:r>
    </w:p>
    <w:p w:rsidR="00DE4C7C" w:rsidP="00DE4C7C" w:rsidRDefault="00DE4C7C" w14:paraId="029A0FE6" w14:textId="0944DD62">
      <w:pPr>
        <w:spacing w:line="306" w:lineRule="exact"/>
        <w:ind w:left="20"/>
        <w:rPr>
          <w:b/>
          <w:sz w:val="28"/>
        </w:rPr>
      </w:pPr>
    </w:p>
    <w:p w:rsidRPr="007E75E7" w:rsidR="00A74A45" w:rsidP="00A74A45" w:rsidRDefault="00A74A45" w14:paraId="78008A59" w14:textId="3649B2E4">
      <w:pPr>
        <w:pStyle w:val="ListParagraph"/>
        <w:numPr>
          <w:ilvl w:val="0"/>
          <w:numId w:val="5"/>
        </w:numPr>
        <w:spacing w:line="245" w:lineRule="exact"/>
        <w:rPr/>
      </w:pPr>
      <w:r w:rsidRPr="231C5880" w:rsidR="00A74A45">
        <w:rPr>
          <w:b w:val="1"/>
          <w:bCs w:val="1"/>
        </w:rPr>
        <w:t>Welcome</w:t>
      </w:r>
      <w:r w:rsidRPr="231C5880" w:rsidR="007E75E7">
        <w:rPr>
          <w:b w:val="1"/>
          <w:bCs w:val="1"/>
        </w:rPr>
        <w:t>/</w:t>
      </w:r>
      <w:r w:rsidRPr="231C5880" w:rsidR="00A74A45">
        <w:rPr>
          <w:b w:val="1"/>
          <w:bCs w:val="1"/>
        </w:rPr>
        <w:t xml:space="preserve"> Introductions</w:t>
      </w:r>
      <w:r w:rsidRPr="231C5880" w:rsidR="007E75E7">
        <w:rPr>
          <w:b w:val="1"/>
          <w:bCs w:val="1"/>
        </w:rPr>
        <w:t xml:space="preserve">/Attendance </w:t>
      </w:r>
      <w:r w:rsidR="007E75E7">
        <w:rPr/>
        <w:t xml:space="preserve">– </w:t>
      </w:r>
      <w:r w:rsidR="00184E40">
        <w:rPr/>
        <w:t>Sheri Legans,</w:t>
      </w:r>
      <w:r w:rsidR="007E75E7">
        <w:rPr/>
        <w:t xml:space="preserve"> MCC </w:t>
      </w:r>
      <w:r w:rsidR="10DF0A03">
        <w:rPr/>
        <w:t>ADA</w:t>
      </w:r>
      <w:bookmarkStart w:name="_Hlk189048260" w:id="13"/>
      <w:r w:rsidR="00184E40">
        <w:rPr/>
        <w:t xml:space="preserve"> Sub-Committee</w:t>
      </w:r>
      <w:r w:rsidR="00110870">
        <w:rPr/>
        <w:t xml:space="preserve"> </w:t>
      </w:r>
      <w:bookmarkEnd w:id="13"/>
      <w:r w:rsidR="00F23387">
        <w:rPr/>
        <w:t xml:space="preserve">Chair </w:t>
      </w:r>
      <w:r w:rsidR="00110870">
        <w:rPr/>
        <w:t>(</w:t>
      </w:r>
      <w:r w:rsidR="00987FEF">
        <w:rPr/>
        <w:t>1</w:t>
      </w:r>
      <w:r w:rsidR="007E75E7">
        <w:rPr/>
        <w:t xml:space="preserve"> min</w:t>
      </w:r>
      <w:r w:rsidR="00110870">
        <w:rPr/>
        <w:t>)</w:t>
      </w:r>
    </w:p>
    <w:p w:rsidR="00A74A45" w:rsidP="00A74A45" w:rsidRDefault="00A74A45" w14:paraId="47C8746A" w14:textId="77777777">
      <w:pPr>
        <w:spacing w:line="245" w:lineRule="exact"/>
        <w:rPr>
          <w:b/>
        </w:rPr>
      </w:pPr>
    </w:p>
    <w:p w:rsidRPr="00F23387" w:rsidR="00F23387" w:rsidP="231C5880" w:rsidRDefault="00A74A45" w14:paraId="1B976603" w14:textId="19BB5487">
      <w:pPr>
        <w:pStyle w:val="ListParagraph"/>
        <w:numPr>
          <w:ilvl w:val="0"/>
          <w:numId w:val="5"/>
        </w:numPr>
        <w:spacing w:line="245" w:lineRule="exact"/>
        <w:rPr>
          <w:b w:val="1"/>
          <w:bCs w:val="1"/>
        </w:rPr>
      </w:pPr>
      <w:r w:rsidRPr="231C5880" w:rsidR="00A74A45">
        <w:rPr>
          <w:b w:val="1"/>
          <w:bCs w:val="1"/>
        </w:rPr>
        <w:t>Previous</w:t>
      </w:r>
      <w:r w:rsidRPr="231C5880" w:rsidR="00A74A45">
        <w:rPr>
          <w:b w:val="1"/>
          <w:bCs w:val="1"/>
        </w:rPr>
        <w:t xml:space="preserve"> Meeting </w:t>
      </w:r>
      <w:r w:rsidRPr="231C5880" w:rsidR="02F78E3C">
        <w:rPr>
          <w:b w:val="1"/>
          <w:bCs w:val="1"/>
        </w:rPr>
        <w:t xml:space="preserve">Minutes </w:t>
      </w:r>
      <w:r w:rsidRPr="231C5880" w:rsidR="00660C33">
        <w:rPr>
          <w:b w:val="1"/>
          <w:bCs w:val="1"/>
        </w:rPr>
        <w:t>Adjustments</w:t>
      </w:r>
      <w:r w:rsidRPr="231C5880" w:rsidR="007E75E7">
        <w:rPr>
          <w:b w:val="1"/>
          <w:bCs w:val="1"/>
        </w:rPr>
        <w:t xml:space="preserve"> – </w:t>
      </w:r>
      <w:r w:rsidR="00F23387">
        <w:rPr/>
        <w:t xml:space="preserve">Sheri Legans, MCC ADA Sub-Committee Chair </w:t>
      </w:r>
      <w:r w:rsidR="00110870">
        <w:rPr/>
        <w:t>(</w:t>
      </w:r>
      <w:r w:rsidR="7F3EDBFD">
        <w:rPr/>
        <w:t>1</w:t>
      </w:r>
      <w:r w:rsidR="007E75E7">
        <w:rPr/>
        <w:t xml:space="preserve"> min</w:t>
      </w:r>
      <w:r w:rsidR="00110870">
        <w:rPr/>
        <w:t>)</w:t>
      </w:r>
    </w:p>
    <w:p w:rsidRPr="00F23387" w:rsidR="00F23387" w:rsidP="00F23387" w:rsidRDefault="00F23387" w14:paraId="226BFE69" w14:textId="77777777">
      <w:pPr>
        <w:spacing w:line="245" w:lineRule="exact"/>
        <w:rPr>
          <w:b/>
        </w:rPr>
      </w:pPr>
    </w:p>
    <w:bookmarkStart w:name="_Hlk186794347" w:id="15"/>
    <w:bookmarkEnd w:id="15"/>
    <w:p w:rsidR="00C1099A" w:rsidP="231C5880" w:rsidRDefault="00C1099A" w14:paraId="19969B23" w14:textId="2560BFE2">
      <w:pPr>
        <w:pStyle w:val="BodyText"/>
        <w:numPr>
          <w:ilvl w:val="0"/>
          <w:numId w:val="5"/>
        </w:numPr>
        <w:ind w:right="35"/>
        <w:rPr/>
      </w:pPr>
      <w:r w:rsidRPr="231C5880" w:rsidR="00C1099A">
        <w:rPr>
          <w:b w:val="1"/>
          <w:bCs w:val="1"/>
        </w:rPr>
        <w:t>Draft Detailed Implementation Schedule Review</w:t>
      </w:r>
      <w:r w:rsidRPr="231C5880" w:rsidR="02F33C38">
        <w:rPr>
          <w:b w:val="1"/>
          <w:bCs w:val="1"/>
        </w:rPr>
        <w:t xml:space="preserve"> - </w:t>
      </w:r>
      <w:r w:rsidR="00417A35">
        <w:rPr/>
        <w:t>Sheri Legans, MCC ADA Sub-Committee Chair</w:t>
      </w:r>
      <w:r w:rsidR="2DADFB6F">
        <w:rPr/>
        <w:t xml:space="preserve"> (</w:t>
      </w:r>
      <w:r w:rsidR="51EE4F18">
        <w:rPr/>
        <w:t>15</w:t>
      </w:r>
      <w:r w:rsidR="00C1099A">
        <w:rPr/>
        <w:t xml:space="preserve"> </w:t>
      </w:r>
      <w:r w:rsidR="00C1099A">
        <w:rPr/>
        <w:t>mins)</w:t>
      </w:r>
    </w:p>
    <w:p w:rsidR="00C1099A" w:rsidP="00C1099A" w:rsidRDefault="00C1099A" w14:paraId="0AC5DD5A" w14:textId="77777777">
      <w:pPr>
        <w:pStyle w:val="BodyText"/>
        <w:ind w:left="380" w:right="35"/>
      </w:pPr>
    </w:p>
    <w:p w:rsidR="00C1099A" w:rsidP="231C5880" w:rsidRDefault="00C1099A" w14:paraId="38A9875D" w14:textId="219D825D">
      <w:pPr>
        <w:pStyle w:val="BodyText"/>
        <w:ind w:left="720" w:right="17" w:firstLine="720"/>
        <w:jc w:val="both"/>
      </w:pPr>
      <w:r w:rsidRPr="231C5880" w:rsidR="00C1099A">
        <w:rPr>
          <w:b w:val="1"/>
          <w:bCs w:val="1"/>
        </w:rPr>
        <w:t>Requested Action:</w:t>
      </w:r>
      <w:r w:rsidR="00C1099A">
        <w:rPr/>
        <w:t xml:space="preserve"> </w:t>
      </w:r>
      <w:r w:rsidR="1C9BB647">
        <w:rPr/>
        <w:t>Discussion</w:t>
      </w:r>
      <w:r w:rsidR="00803B54">
        <w:rPr/>
        <w:t>.</w:t>
      </w:r>
    </w:p>
    <w:p w:rsidR="00C1099A" w:rsidP="00C1099A" w:rsidRDefault="00C1099A" w14:paraId="69FDE456" w14:textId="77777777">
      <w:pPr>
        <w:pStyle w:val="BodyText"/>
        <w:ind w:right="17"/>
        <w:jc w:val="both"/>
      </w:pPr>
    </w:p>
    <w:p w:rsidRPr="00A74A45" w:rsidR="00692DA7" w:rsidP="231C5880" w:rsidRDefault="00692DA7" w14:paraId="40C187BA" w14:textId="0518EAB1">
      <w:pPr>
        <w:pStyle w:val="ListParagraph"/>
        <w:numPr>
          <w:ilvl w:val="0"/>
          <w:numId w:val="5"/>
        </w:numPr>
        <w:spacing w:line="245" w:lineRule="exact"/>
        <w:ind/>
        <w:rPr>
          <w:b w:val="1"/>
          <w:bCs w:val="1"/>
        </w:rPr>
      </w:pPr>
      <w:r w:rsidRPr="231C5880" w:rsidR="00692DA7">
        <w:rPr>
          <w:b w:val="1"/>
          <w:bCs w:val="1"/>
        </w:rPr>
        <w:t xml:space="preserve">January-June 6 mos. </w:t>
      </w:r>
      <w:r w:rsidRPr="231C5880" w:rsidR="00E4296A">
        <w:rPr>
          <w:b w:val="1"/>
          <w:bCs w:val="1"/>
        </w:rPr>
        <w:t xml:space="preserve">ADA and MM </w:t>
      </w:r>
      <w:r w:rsidRPr="231C5880" w:rsidR="00692DA7">
        <w:rPr>
          <w:b w:val="1"/>
          <w:bCs w:val="1"/>
        </w:rPr>
        <w:t>Work Task List</w:t>
      </w:r>
      <w:r w:rsidRPr="231C5880" w:rsidR="00972F8C">
        <w:rPr>
          <w:b w:val="1"/>
          <w:bCs w:val="1"/>
        </w:rPr>
        <w:t>s</w:t>
      </w:r>
      <w:r w:rsidRPr="231C5880" w:rsidR="00692DA7">
        <w:rPr>
          <w:b w:val="1"/>
          <w:bCs w:val="1"/>
        </w:rPr>
        <w:t xml:space="preserve"> </w:t>
      </w:r>
      <w:r w:rsidRPr="231C5880" w:rsidR="0C13B9D9">
        <w:rPr>
          <w:b w:val="1"/>
          <w:bCs w:val="1"/>
        </w:rPr>
        <w:t xml:space="preserve">- </w:t>
      </w:r>
      <w:r w:rsidR="00417A35">
        <w:rPr/>
        <w:t>Sheri Legans, MCC ADA Sub-Committee Chair</w:t>
      </w:r>
      <w:r w:rsidR="2F9BFDE4">
        <w:rPr/>
        <w:t xml:space="preserve"> (</w:t>
      </w:r>
      <w:r w:rsidR="75C8F8DA">
        <w:rPr/>
        <w:t>2</w:t>
      </w:r>
      <w:r w:rsidR="00692DA7">
        <w:rPr/>
        <w:t>0</w:t>
      </w:r>
      <w:r w:rsidR="00692DA7">
        <w:rPr/>
        <w:t xml:space="preserve"> mins)</w:t>
      </w:r>
    </w:p>
    <w:p w:rsidR="00692DA7" w:rsidP="00692DA7" w:rsidRDefault="00692DA7" w14:paraId="5B80B9B1" w14:textId="77777777">
      <w:pPr>
        <w:spacing w:line="306" w:lineRule="exact"/>
        <w:ind w:left="20"/>
        <w:rPr>
          <w:b/>
          <w:sz w:val="28"/>
        </w:rPr>
      </w:pPr>
    </w:p>
    <w:p w:rsidR="00692DA7" w:rsidP="231C5880" w:rsidRDefault="00692DA7" w14:paraId="09485966" w14:textId="6AD57F62">
      <w:pPr>
        <w:pStyle w:val="BodyText"/>
        <w:ind w:left="720" w:right="17" w:firstLine="720"/>
      </w:pPr>
      <w:r w:rsidRPr="231C5880" w:rsidR="00692DA7">
        <w:rPr>
          <w:b w:val="1"/>
          <w:bCs w:val="1"/>
        </w:rPr>
        <w:t>Requested Action:</w:t>
      </w:r>
      <w:r w:rsidR="00692DA7">
        <w:rPr/>
        <w:t xml:space="preserve"> Discussion. </w:t>
      </w:r>
      <w:r w:rsidR="419C2561">
        <w:rPr/>
        <w:t>Approve ADA work task list</w:t>
      </w:r>
      <w:r w:rsidR="00692DA7">
        <w:rPr/>
        <w:t xml:space="preserve">. </w:t>
      </w:r>
    </w:p>
    <w:p w:rsidR="00692DA7" w:rsidP="00692DA7" w:rsidRDefault="00692DA7" w14:paraId="379A5A5F" w14:textId="77777777">
      <w:pPr>
        <w:pStyle w:val="BodyText"/>
        <w:ind w:left="720" w:right="17"/>
      </w:pPr>
    </w:p>
    <w:p w:rsidR="002C13E3" w:rsidP="231C5880" w:rsidRDefault="00C1099A" w14:paraId="17FF9469" w14:textId="3F1A40D2">
      <w:pPr>
        <w:pStyle w:val="BodyText"/>
        <w:numPr>
          <w:ilvl w:val="0"/>
          <w:numId w:val="5"/>
        </w:numPr>
        <w:ind w:right="17"/>
        <w:jc w:val="both"/>
        <w:rPr>
          <w:b w:val="1"/>
          <w:bCs w:val="1"/>
        </w:rPr>
      </w:pPr>
      <w:r w:rsidRPr="231C5880" w:rsidR="5CC8FA04">
        <w:rPr>
          <w:b w:val="1"/>
          <w:bCs w:val="1"/>
        </w:rPr>
        <w:t>Develop</w:t>
      </w:r>
      <w:r w:rsidRPr="231C5880" w:rsidR="35DD5D4C">
        <w:rPr>
          <w:b w:val="1"/>
          <w:bCs w:val="1"/>
        </w:rPr>
        <w:t xml:space="preserve"> </w:t>
      </w:r>
      <w:r w:rsidRPr="231C5880" w:rsidR="5CC8FA04">
        <w:rPr>
          <w:b w:val="1"/>
          <w:bCs w:val="1"/>
        </w:rPr>
        <w:t>Materials/information Needed for Discussion</w:t>
      </w:r>
      <w:r w:rsidRPr="231C5880" w:rsidR="52B2A7F9">
        <w:rPr>
          <w:b w:val="1"/>
          <w:bCs w:val="1"/>
        </w:rPr>
        <w:t>s</w:t>
      </w:r>
      <w:r w:rsidRPr="231C5880" w:rsidR="09268018">
        <w:rPr>
          <w:b w:val="1"/>
          <w:bCs w:val="1"/>
        </w:rPr>
        <w:t>/Work</w:t>
      </w:r>
      <w:r w:rsidRPr="231C5880" w:rsidR="5F4BCA95">
        <w:rPr>
          <w:b w:val="1"/>
          <w:bCs w:val="1"/>
        </w:rPr>
        <w:t xml:space="preserve"> - </w:t>
      </w:r>
      <w:r w:rsidR="5F4BCA95">
        <w:rPr/>
        <w:t>Sheri Legans, ADA Sub-Committee Chair (</w:t>
      </w:r>
      <w:r w:rsidR="0AA28A01">
        <w:rPr/>
        <w:t>2</w:t>
      </w:r>
      <w:r w:rsidR="5F4BCA95">
        <w:rPr/>
        <w:t>2 mins)</w:t>
      </w:r>
    </w:p>
    <w:p w:rsidR="002C13E3" w:rsidP="231C5880" w:rsidRDefault="00C1099A" w14:paraId="11542ACD" w14:textId="71F19467">
      <w:pPr>
        <w:pStyle w:val="BodyText"/>
        <w:ind w:left="2540" w:right="17"/>
        <w:jc w:val="both"/>
        <w:rPr>
          <w:b w:val="1"/>
          <w:bCs w:val="1"/>
        </w:rPr>
      </w:pPr>
    </w:p>
    <w:p w:rsidR="002C13E3" w:rsidP="231C5880" w:rsidRDefault="00C1099A" w14:paraId="58B7F020" w14:textId="4997A675">
      <w:pPr>
        <w:pStyle w:val="BodyText"/>
        <w:numPr>
          <w:ilvl w:val="3"/>
          <w:numId w:val="5"/>
        </w:numPr>
        <w:ind w:right="17"/>
        <w:jc w:val="both"/>
        <w:rPr>
          <w:b w:val="1"/>
          <w:bCs w:val="1"/>
        </w:rPr>
      </w:pPr>
      <w:r w:rsidRPr="231C5880" w:rsidR="3D36336E">
        <w:rPr>
          <w:b w:val="1"/>
          <w:bCs w:val="1"/>
        </w:rPr>
        <w:t>Draft regional ADA service area map</w:t>
      </w:r>
    </w:p>
    <w:p w:rsidR="002C13E3" w:rsidP="231C5880" w:rsidRDefault="00C1099A" w14:paraId="52A14541" w14:textId="44D98F9E">
      <w:pPr>
        <w:pStyle w:val="BodyText"/>
        <w:numPr>
          <w:ilvl w:val="3"/>
          <w:numId w:val="5"/>
        </w:numPr>
        <w:ind w:right="17"/>
        <w:jc w:val="both"/>
        <w:rPr>
          <w:b w:val="1"/>
          <w:bCs w:val="1"/>
        </w:rPr>
      </w:pPr>
      <w:r w:rsidRPr="231C5880" w:rsidR="04EF0FB3">
        <w:rPr>
          <w:b w:val="1"/>
          <w:bCs w:val="1"/>
        </w:rPr>
        <w:t xml:space="preserve">Review/confirmation of existing agency ADA service maps </w:t>
      </w:r>
    </w:p>
    <w:p w:rsidR="002C13E3" w:rsidP="231C5880" w:rsidRDefault="00C1099A" w14:paraId="074EBD2B" w14:textId="0520B3E2">
      <w:pPr>
        <w:pStyle w:val="BodyText"/>
        <w:numPr>
          <w:ilvl w:val="3"/>
          <w:numId w:val="5"/>
        </w:numPr>
        <w:ind w:right="17"/>
        <w:jc w:val="both"/>
        <w:rPr>
          <w:b w:val="1"/>
          <w:bCs w:val="1"/>
        </w:rPr>
      </w:pPr>
      <w:r w:rsidRPr="231C5880" w:rsidR="0090D228">
        <w:rPr>
          <w:b w:val="1"/>
          <w:bCs w:val="1"/>
        </w:rPr>
        <w:t>Collection/</w:t>
      </w:r>
      <w:r w:rsidRPr="231C5880" w:rsidR="04EF0FB3">
        <w:rPr>
          <w:b w:val="1"/>
          <w:bCs w:val="1"/>
        </w:rPr>
        <w:t xml:space="preserve">Review of existing </w:t>
      </w:r>
      <w:r w:rsidRPr="231C5880" w:rsidR="076D6874">
        <w:rPr>
          <w:b w:val="1"/>
          <w:bCs w:val="1"/>
        </w:rPr>
        <w:t xml:space="preserve">agency </w:t>
      </w:r>
      <w:r w:rsidRPr="231C5880" w:rsidR="631FF2CD">
        <w:rPr>
          <w:b w:val="1"/>
          <w:bCs w:val="1"/>
        </w:rPr>
        <w:t>ADA P</w:t>
      </w:r>
      <w:r w:rsidRPr="231C5880" w:rsidR="04EF0FB3">
        <w:rPr>
          <w:b w:val="1"/>
          <w:bCs w:val="1"/>
        </w:rPr>
        <w:t>aratransit Service agreements</w:t>
      </w:r>
    </w:p>
    <w:p w:rsidR="002C13E3" w:rsidP="231C5880" w:rsidRDefault="00C1099A" w14:paraId="194FAC5A" w14:textId="10A66168">
      <w:pPr>
        <w:pStyle w:val="BodyText"/>
        <w:numPr>
          <w:ilvl w:val="4"/>
          <w:numId w:val="5"/>
        </w:numPr>
        <w:ind w:right="17"/>
        <w:jc w:val="both"/>
        <w:rPr>
          <w:b w:val="1"/>
          <w:bCs w:val="1"/>
        </w:rPr>
      </w:pPr>
      <w:r w:rsidRPr="231C5880" w:rsidR="56B00D97">
        <w:rPr>
          <w:b w:val="1"/>
          <w:bCs w:val="1"/>
        </w:rPr>
        <w:t>GoTriangle</w:t>
      </w:r>
      <w:r w:rsidRPr="231C5880" w:rsidR="56B00D97">
        <w:rPr>
          <w:b w:val="1"/>
          <w:bCs w:val="1"/>
        </w:rPr>
        <w:t xml:space="preserve"> and </w:t>
      </w:r>
      <w:r w:rsidRPr="231C5880" w:rsidR="56B00D97">
        <w:rPr>
          <w:b w:val="1"/>
          <w:bCs w:val="1"/>
        </w:rPr>
        <w:t>GoRaleigh</w:t>
      </w:r>
      <w:r w:rsidRPr="231C5880" w:rsidR="56B00D97">
        <w:rPr>
          <w:b w:val="1"/>
          <w:bCs w:val="1"/>
        </w:rPr>
        <w:t xml:space="preserve"> One-Seat Trip Agreement</w:t>
      </w:r>
    </w:p>
    <w:p w:rsidR="002C13E3" w:rsidP="231C5880" w:rsidRDefault="00C1099A" w14:paraId="2EC66EB9" w14:textId="03137777">
      <w:pPr>
        <w:pStyle w:val="BodyText"/>
        <w:ind w:left="2540" w:right="17"/>
        <w:jc w:val="both"/>
        <w:rPr>
          <w:b w:val="1"/>
          <w:bCs w:val="1"/>
        </w:rPr>
      </w:pPr>
    </w:p>
    <w:p w:rsidR="002C13E3" w:rsidP="231C5880" w:rsidRDefault="00C1099A" w14:paraId="4292EB17" w14:textId="2CDF644F">
      <w:pPr>
        <w:pStyle w:val="BodyText"/>
        <w:ind w:left="720" w:right="17" w:firstLine="720"/>
        <w:jc w:val="both"/>
      </w:pPr>
      <w:r w:rsidRPr="231C5880" w:rsidR="4E67F52C">
        <w:rPr>
          <w:b w:val="1"/>
          <w:bCs w:val="1"/>
        </w:rPr>
        <w:t>R</w:t>
      </w:r>
      <w:r w:rsidRPr="231C5880" w:rsidR="0EFB363A">
        <w:rPr>
          <w:b w:val="1"/>
          <w:bCs w:val="1"/>
        </w:rPr>
        <w:t>equested Action:</w:t>
      </w:r>
      <w:r w:rsidR="0EFB363A">
        <w:rPr/>
        <w:t xml:space="preserve"> Brainstorming and Discussion</w:t>
      </w:r>
    </w:p>
    <w:p w:rsidR="002C13E3" w:rsidP="231C5880" w:rsidRDefault="00C1099A" w14:paraId="6EBEB902" w14:textId="3B80BF78">
      <w:pPr>
        <w:pStyle w:val="BodyText"/>
        <w:ind w:left="720" w:right="17" w:firstLine="720"/>
        <w:jc w:val="both"/>
      </w:pPr>
    </w:p>
    <w:p w:rsidR="002C13E3" w:rsidP="231C5880" w:rsidRDefault="00C1099A" w14:paraId="39CD4B2A" w14:textId="37A274A7">
      <w:pPr>
        <w:pStyle w:val="BodyText"/>
        <w:numPr>
          <w:ilvl w:val="0"/>
          <w:numId w:val="5"/>
        </w:numPr>
        <w:ind w:right="17"/>
        <w:jc w:val="both"/>
        <w:rPr/>
      </w:pPr>
      <w:r w:rsidRPr="231C5880" w:rsidR="00C1099A">
        <w:rPr>
          <w:b w:val="1"/>
          <w:bCs w:val="1"/>
        </w:rPr>
        <w:t>A</w:t>
      </w:r>
      <w:r w:rsidRPr="231C5880" w:rsidR="005E4A53">
        <w:rPr>
          <w:b w:val="1"/>
          <w:bCs w:val="1"/>
        </w:rPr>
        <w:t>nnouncements</w:t>
      </w:r>
      <w:r w:rsidRPr="231C5880" w:rsidR="005E4A53">
        <w:rPr>
          <w:b w:val="1"/>
          <w:bCs w:val="1"/>
        </w:rPr>
        <w:t xml:space="preserve"> –</w:t>
      </w:r>
      <w:r w:rsidRPr="231C5880" w:rsidR="00DE78EB">
        <w:rPr>
          <w:b w:val="1"/>
          <w:bCs w:val="1"/>
        </w:rPr>
        <w:t xml:space="preserve"> </w:t>
      </w:r>
      <w:r w:rsidRPr="231C5880" w:rsidR="005E67F5">
        <w:rPr>
          <w:b w:val="1"/>
          <w:bCs w:val="1"/>
        </w:rPr>
        <w:t>(</w:t>
      </w:r>
      <w:r w:rsidR="00105BB8">
        <w:rPr/>
        <w:t>Sheri Legans, MCC ADA Sub-Committee Chair</w:t>
      </w:r>
      <w:r w:rsidR="005E67F5">
        <w:rPr/>
        <w:t>, 1 min)</w:t>
      </w:r>
    </w:p>
    <w:p w:rsidR="00C1099A" w:rsidP="002C13E3" w:rsidRDefault="00C1099A" w14:paraId="7D01676F" w14:textId="1D364D60">
      <w:pPr>
        <w:pStyle w:val="BodyText"/>
        <w:numPr>
          <w:ilvl w:val="0"/>
          <w:numId w:val="8"/>
        </w:numPr>
        <w:ind w:right="17"/>
        <w:jc w:val="both"/>
        <w:rPr/>
      </w:pPr>
      <w:r w:rsidR="0B7F205D">
        <w:rPr/>
        <w:t>Action Items for Next meeting</w:t>
      </w:r>
    </w:p>
    <w:p w:rsidR="00C1099A" w:rsidP="002C13E3" w:rsidRDefault="00C1099A" w14:paraId="3F88396E" w14:textId="4FCDFA0A">
      <w:pPr>
        <w:pStyle w:val="BodyText"/>
        <w:numPr>
          <w:ilvl w:val="0"/>
          <w:numId w:val="8"/>
        </w:numPr>
        <w:ind w:right="17"/>
        <w:jc w:val="both"/>
        <w:rPr/>
      </w:pPr>
      <w:r w:rsidR="00C1099A">
        <w:rPr/>
        <w:t xml:space="preserve">Next meeting is on Wednesday, </w:t>
      </w:r>
      <w:r w:rsidR="002C13E3">
        <w:rPr/>
        <w:t xml:space="preserve">March </w:t>
      </w:r>
      <w:r w:rsidR="00C1099A">
        <w:rPr/>
        <w:t xml:space="preserve">5, </w:t>
      </w:r>
      <w:r w:rsidR="00C1099A">
        <w:rPr/>
        <w:t>2025</w:t>
      </w:r>
      <w:r w:rsidR="00C1099A">
        <w:rPr/>
        <w:t xml:space="preserve"> at </w:t>
      </w:r>
      <w:r w:rsidR="00E4296A">
        <w:rPr/>
        <w:t>9</w:t>
      </w:r>
      <w:r w:rsidR="00C1099A">
        <w:rPr/>
        <w:t>:</w:t>
      </w:r>
      <w:r w:rsidR="00E4296A">
        <w:rPr/>
        <w:t>3</w:t>
      </w:r>
      <w:r w:rsidR="00C1099A">
        <w:rPr/>
        <w:t xml:space="preserve">0 </w:t>
      </w:r>
      <w:r w:rsidR="00E4296A">
        <w:rPr/>
        <w:t>a</w:t>
      </w:r>
      <w:r w:rsidR="00C1099A">
        <w:rPr/>
        <w:t xml:space="preserve">m. </w:t>
      </w:r>
    </w:p>
    <w:sectPr w:rsidR="00C1099A" w:rsidSect="007C6284">
      <w:headerReference w:type="default" r:id="rId9"/>
      <w:foot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574" w:rsidP="007C6284" w:rsidRDefault="00087574" w14:paraId="35A2D19B" w14:textId="77777777">
      <w:r>
        <w:separator/>
      </w:r>
    </w:p>
  </w:endnote>
  <w:endnote w:type="continuationSeparator" w:id="0">
    <w:p w:rsidR="00087574" w:rsidP="007C6284" w:rsidRDefault="00087574" w14:paraId="1248E0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99A" w:rsidP="00C1099A" w:rsidRDefault="00C1099A" w14:paraId="400A4009" w14:textId="6F46047D">
    <w:pPr>
      <w:pStyle w:val="BodyText"/>
      <w:ind w:left="0" w:right="17"/>
      <w:rPr>
        <w:b/>
        <w:bCs/>
      </w:rPr>
    </w:pPr>
  </w:p>
  <w:p w:rsidRPr="008907EC" w:rsidR="00C1099A" w:rsidP="00C1099A" w:rsidRDefault="00C1099A" w14:paraId="3EFC60C6" w14:textId="73C7D518">
    <w:pPr>
      <w:spacing w:before="20"/>
      <w:ind w:left="20"/>
      <w:jc w:val="center"/>
      <w:rPr>
        <w:rFonts w:ascii="Tw Cen MT" w:hAnsi="Times New Roman" w:eastAsia="Times New Roman" w:cs="Times New Roman"/>
        <w:sz w:val="24"/>
      </w:rPr>
    </w:pPr>
    <w:r w:rsidRPr="008907EC">
      <w:rPr>
        <w:rFonts w:ascii="Tw Cen MT" w:hAnsi="Times New Roman" w:eastAsia="Times New Roman" w:cs="Times New Roman"/>
        <w:sz w:val="20"/>
      </w:rPr>
      <w:t>1</w:t>
    </w:r>
    <w:r w:rsidRPr="008907EC">
      <w:rPr>
        <w:rFonts w:ascii="Tw Cen MT" w:hAnsi="Times New Roman" w:eastAsia="Times New Roman" w:cs="Times New Roman"/>
        <w:spacing w:val="-5"/>
        <w:sz w:val="20"/>
      </w:rPr>
      <w:t xml:space="preserve"> </w:t>
    </w:r>
    <w:r w:rsidRPr="008907EC">
      <w:rPr>
        <w:rFonts w:ascii="Tw Cen MT" w:hAnsi="Times New Roman" w:eastAsia="Times New Roman" w:cs="Times New Roman"/>
        <w:sz w:val="20"/>
      </w:rPr>
      <w:t>Fenton</w:t>
    </w:r>
    <w:r w:rsidRPr="008907EC">
      <w:rPr>
        <w:rFonts w:ascii="Tw Cen MT" w:hAnsi="Times New Roman" w:eastAsia="Times New Roman" w:cs="Times New Roman"/>
        <w:spacing w:val="-5"/>
        <w:sz w:val="20"/>
      </w:rPr>
      <w:t xml:space="preserve"> </w:t>
    </w:r>
    <w:r w:rsidRPr="008907EC">
      <w:rPr>
        <w:rFonts w:ascii="Tw Cen MT" w:hAnsi="Times New Roman" w:eastAsia="Times New Roman" w:cs="Times New Roman"/>
        <w:sz w:val="20"/>
      </w:rPr>
      <w:t>Main</w:t>
    </w:r>
    <w:r w:rsidRPr="008907EC">
      <w:rPr>
        <w:rFonts w:ascii="Tw Cen MT" w:hAnsi="Times New Roman" w:eastAsia="Times New Roman" w:cs="Times New Roman"/>
        <w:spacing w:val="-5"/>
        <w:sz w:val="20"/>
      </w:rPr>
      <w:t xml:space="preserve"> </w:t>
    </w:r>
    <w:r w:rsidRPr="008907EC">
      <w:rPr>
        <w:rFonts w:ascii="Tw Cen MT" w:hAnsi="Times New Roman" w:eastAsia="Times New Roman" w:cs="Times New Roman"/>
        <w:sz w:val="20"/>
      </w:rPr>
      <w:t>Street,</w:t>
    </w:r>
    <w:r w:rsidRPr="008907EC">
      <w:rPr>
        <w:rFonts w:ascii="Tw Cen MT" w:hAnsi="Times New Roman" w:eastAsia="Times New Roman" w:cs="Times New Roman"/>
        <w:spacing w:val="-5"/>
        <w:sz w:val="20"/>
      </w:rPr>
      <w:t xml:space="preserve"> </w:t>
    </w:r>
    <w:r w:rsidRPr="008907EC">
      <w:rPr>
        <w:rFonts w:ascii="Tw Cen MT" w:hAnsi="Times New Roman" w:eastAsia="Times New Roman" w:cs="Times New Roman"/>
        <w:sz w:val="20"/>
      </w:rPr>
      <w:t>Suite</w:t>
    </w:r>
    <w:r w:rsidRPr="008907EC">
      <w:rPr>
        <w:rFonts w:ascii="Tw Cen MT" w:hAnsi="Times New Roman" w:eastAsia="Times New Roman" w:cs="Times New Roman"/>
        <w:spacing w:val="-3"/>
        <w:sz w:val="20"/>
      </w:rPr>
      <w:t xml:space="preserve"> </w:t>
    </w:r>
    <w:r w:rsidRPr="008907EC">
      <w:rPr>
        <w:rFonts w:ascii="Tw Cen MT" w:hAnsi="Times New Roman" w:eastAsia="Times New Roman" w:cs="Times New Roman"/>
        <w:sz w:val="20"/>
      </w:rPr>
      <w:t>201</w:t>
    </w:r>
    <w:r w:rsidRPr="008907EC">
      <w:rPr>
        <w:rFonts w:ascii="Tw Cen MT" w:hAnsi="Times New Roman" w:eastAsia="Times New Roman" w:cs="Times New Roman"/>
        <w:spacing w:val="-4"/>
        <w:sz w:val="20"/>
      </w:rPr>
      <w:t xml:space="preserve"> </w:t>
    </w:r>
    <w:r w:rsidRPr="008907EC">
      <w:rPr>
        <w:rFonts w:ascii="Tw Cen MT" w:hAnsi="Times New Roman" w:eastAsia="Times New Roman" w:cs="Times New Roman"/>
        <w:sz w:val="20"/>
      </w:rPr>
      <w:t>Cary,</w:t>
    </w:r>
    <w:r w:rsidRPr="008907EC">
      <w:rPr>
        <w:rFonts w:ascii="Tw Cen MT" w:hAnsi="Times New Roman" w:eastAsia="Times New Roman" w:cs="Times New Roman"/>
        <w:spacing w:val="-5"/>
        <w:sz w:val="20"/>
      </w:rPr>
      <w:t xml:space="preserve"> </w:t>
    </w:r>
    <w:r w:rsidRPr="008907EC">
      <w:rPr>
        <w:rFonts w:ascii="Tw Cen MT" w:hAnsi="Times New Roman" w:eastAsia="Times New Roman" w:cs="Times New Roman"/>
        <w:sz w:val="20"/>
      </w:rPr>
      <w:t>NC</w:t>
    </w:r>
    <w:r w:rsidRPr="008907EC">
      <w:rPr>
        <w:rFonts w:ascii="Tw Cen MT" w:hAnsi="Times New Roman" w:eastAsia="Times New Roman" w:cs="Times New Roman"/>
        <w:spacing w:val="46"/>
        <w:sz w:val="20"/>
      </w:rPr>
      <w:t xml:space="preserve"> </w:t>
    </w:r>
    <w:r w:rsidRPr="008907EC">
      <w:rPr>
        <w:rFonts w:ascii="Tw Cen MT" w:hAnsi="Times New Roman" w:eastAsia="Times New Roman" w:cs="Times New Roman"/>
        <w:sz w:val="20"/>
      </w:rPr>
      <w:t>27511</w:t>
    </w:r>
    <w:r w:rsidRPr="008907EC">
      <w:rPr>
        <w:rFonts w:ascii="Tw Cen MT" w:hAnsi="Times New Roman" w:eastAsia="Times New Roman" w:cs="Times New Roman"/>
        <w:spacing w:val="-4"/>
        <w:sz w:val="20"/>
      </w:rPr>
      <w:t xml:space="preserve"> </w:t>
    </w:r>
    <w:r w:rsidRPr="008907EC">
      <w:rPr>
        <w:rFonts w:ascii="Tw Cen MT" w:hAnsi="Times New Roman" w:eastAsia="Times New Roman" w:cs="Times New Roman"/>
        <w:color w:val="808080"/>
        <w:sz w:val="20"/>
      </w:rPr>
      <w:t>|</w:t>
    </w:r>
    <w:r w:rsidRPr="008907EC">
      <w:rPr>
        <w:rFonts w:ascii="Tw Cen MT" w:hAnsi="Times New Roman" w:eastAsia="Times New Roman" w:cs="Times New Roman"/>
        <w:color w:val="808080"/>
        <w:spacing w:val="-4"/>
        <w:sz w:val="20"/>
      </w:rPr>
      <w:t xml:space="preserve"> </w:t>
    </w:r>
    <w:r w:rsidRPr="008907EC">
      <w:rPr>
        <w:rFonts w:ascii="Tw Cen MT" w:hAnsi="Times New Roman" w:eastAsia="Times New Roman" w:cs="Times New Roman"/>
        <w:color w:val="808080"/>
        <w:sz w:val="20"/>
      </w:rPr>
      <w:t>Phone:</w:t>
    </w:r>
    <w:r w:rsidRPr="008907EC">
      <w:rPr>
        <w:rFonts w:ascii="Tw Cen MT" w:hAnsi="Times New Roman" w:eastAsia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hAnsi="Times New Roman" w:eastAsia="Times New Roman" w:cs="Times New Roman"/>
        <w:color w:val="808080"/>
        <w:sz w:val="20"/>
      </w:rPr>
      <w:t>(984)</w:t>
    </w:r>
    <w:r w:rsidRPr="008907EC">
      <w:rPr>
        <w:rFonts w:ascii="Tw Cen MT" w:hAnsi="Times New Roman" w:eastAsia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hAnsi="Times New Roman" w:eastAsia="Times New Roman" w:cs="Times New Roman"/>
        <w:color w:val="808080"/>
        <w:sz w:val="20"/>
      </w:rPr>
      <w:t>542-3602|</w:t>
    </w:r>
    <w:r w:rsidRPr="008907EC">
      <w:rPr>
        <w:rFonts w:ascii="Tw Cen MT" w:hAnsi="Times New Roman" w:eastAsia="Times New Roman" w:cs="Times New Roman"/>
        <w:color w:val="808080"/>
        <w:spacing w:val="-6"/>
        <w:sz w:val="20"/>
      </w:rPr>
      <w:t xml:space="preserve"> </w:t>
    </w:r>
    <w:hyperlink r:id="rId1">
      <w:r w:rsidRPr="008907EC">
        <w:rPr>
          <w:rFonts w:ascii="Tw Cen MT" w:hAnsi="Times New Roman" w:eastAsia="Times New Roman" w:cs="Times New Roman"/>
          <w:color w:val="808080"/>
          <w:sz w:val="24"/>
          <w:u w:val="single" w:color="808080"/>
        </w:rPr>
        <w:t>www.campo-</w:t>
      </w:r>
      <w:r w:rsidRPr="008907EC">
        <w:rPr>
          <w:rFonts w:ascii="Tw Cen MT" w:hAnsi="Times New Roman" w:eastAsia="Times New Roman" w:cs="Times New Roman"/>
          <w:color w:val="808080"/>
          <w:spacing w:val="-2"/>
          <w:sz w:val="24"/>
          <w:u w:val="single" w:color="808080"/>
        </w:rPr>
        <w:t>nc.us</w:t>
      </w:r>
    </w:hyperlink>
  </w:p>
  <w:p w:rsidRPr="00A74A45" w:rsidR="00C1099A" w:rsidP="00C1099A" w:rsidRDefault="00C1099A" w14:paraId="4DEC7918" w14:textId="77777777">
    <w:pPr>
      <w:pStyle w:val="BodyText"/>
      <w:ind w:left="0" w:right="17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574" w:rsidP="007C6284" w:rsidRDefault="00087574" w14:paraId="4508293E" w14:textId="77777777">
      <w:r>
        <w:separator/>
      </w:r>
    </w:p>
  </w:footnote>
  <w:footnote w:type="continuationSeparator" w:id="0">
    <w:p w:rsidR="00087574" w:rsidP="007C6284" w:rsidRDefault="00087574" w14:paraId="0C1F86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C6284" w:rsidRDefault="007C6284" w14:paraId="4D7093AB" w14:textId="0CEAE0B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8FE724" wp14:editId="6A97A474">
              <wp:simplePos x="0" y="0"/>
              <wp:positionH relativeFrom="page">
                <wp:align>right</wp:align>
              </wp:positionH>
              <wp:positionV relativeFrom="topMargin">
                <wp:posOffset>304801</wp:posOffset>
              </wp:positionV>
              <wp:extent cx="7762875" cy="704850"/>
              <wp:effectExtent l="0" t="0" r="9525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Pr="007C6284" w:rsidR="007C6284" w:rsidP="007C6284" w:rsidRDefault="007C6284" w14:paraId="033BCA73" w14:textId="49EA775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C6284"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>MOBILITY cOORDINATION cOMMITTEe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(MCC)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0" style="position:absolute;margin-left:560.05pt;margin-top:24pt;width:611.25pt;height:55.5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spid="_x0000_s1028" o:allowoverlap="f" fillcolor="#156082 [3204]" stroked="f" strokeweight="1pt" w14:anchorId="138FE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56"/>
                        <w:szCs w:val="5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Pr="007C6284" w:rsidR="007C6284" w:rsidP="007C6284" w:rsidRDefault="007C6284" w14:paraId="033BCA73" w14:textId="49EA775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7C6284"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>MOBILITY cOORDINATION cOMMITTEe</w:t>
                        </w:r>
                        <w:r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 xml:space="preserve"> (MCC)</w:t>
                        </w:r>
                      </w:p>
                    </w:sdtContent>
                  </w:sdt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F9D"/>
    <w:multiLevelType w:val="hybridMultilevel"/>
    <w:tmpl w:val="184EBD98"/>
    <w:lvl w:ilvl="0" w:tplc="E52418A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8B70160"/>
    <w:multiLevelType w:val="hybridMultilevel"/>
    <w:tmpl w:val="A6BC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92D9B"/>
    <w:multiLevelType w:val="hybridMultilevel"/>
    <w:tmpl w:val="CAB637AE"/>
    <w:lvl w:ilvl="0" w:tplc="5610FFA4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F7770F8"/>
    <w:multiLevelType w:val="hybridMultilevel"/>
    <w:tmpl w:val="DF1E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3AA9"/>
    <w:multiLevelType w:val="hybridMultilevel"/>
    <w:tmpl w:val="0FD608B0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33A2CE1"/>
    <w:multiLevelType w:val="hybridMultilevel"/>
    <w:tmpl w:val="967A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837"/>
    <w:multiLevelType w:val="hybridMultilevel"/>
    <w:tmpl w:val="6168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4284E"/>
    <w:multiLevelType w:val="hybridMultilevel"/>
    <w:tmpl w:val="B2E0CCF4"/>
    <w:lvl w:ilvl="0" w:tplc="E14A88CE">
      <w:start w:val="3"/>
      <w:numFmt w:val="bullet"/>
      <w:lvlText w:val="-"/>
      <w:lvlJc w:val="left"/>
      <w:pPr>
        <w:ind w:left="74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hint="default" w:ascii="Wingdings" w:hAnsi="Wingdings"/>
      </w:rPr>
    </w:lvl>
  </w:abstractNum>
  <w:num w:numId="1" w16cid:durableId="88700187">
    <w:abstractNumId w:val="3"/>
  </w:num>
  <w:num w:numId="2" w16cid:durableId="2072607620">
    <w:abstractNumId w:val="1"/>
  </w:num>
  <w:num w:numId="3" w16cid:durableId="857622413">
    <w:abstractNumId w:val="6"/>
  </w:num>
  <w:num w:numId="4" w16cid:durableId="1165125340">
    <w:abstractNumId w:val="5"/>
  </w:num>
  <w:num w:numId="5" w16cid:durableId="1644386182">
    <w:abstractNumId w:val="0"/>
  </w:num>
  <w:num w:numId="6" w16cid:durableId="1834249944">
    <w:abstractNumId w:val="2"/>
  </w:num>
  <w:num w:numId="7" w16cid:durableId="882136212">
    <w:abstractNumId w:val="4"/>
  </w:num>
  <w:num w:numId="8" w16cid:durableId="427821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7B"/>
    <w:rsid w:val="000801CB"/>
    <w:rsid w:val="00080755"/>
    <w:rsid w:val="00087574"/>
    <w:rsid w:val="000B7B6E"/>
    <w:rsid w:val="0010252B"/>
    <w:rsid w:val="00105BB8"/>
    <w:rsid w:val="00110870"/>
    <w:rsid w:val="00183B8B"/>
    <w:rsid w:val="00184E40"/>
    <w:rsid w:val="00186F5D"/>
    <w:rsid w:val="001C2244"/>
    <w:rsid w:val="00255EEA"/>
    <w:rsid w:val="002574B6"/>
    <w:rsid w:val="002C13E3"/>
    <w:rsid w:val="00305E7A"/>
    <w:rsid w:val="00417A35"/>
    <w:rsid w:val="00420D04"/>
    <w:rsid w:val="00523623"/>
    <w:rsid w:val="005305C0"/>
    <w:rsid w:val="00533A88"/>
    <w:rsid w:val="005C705F"/>
    <w:rsid w:val="005E4A53"/>
    <w:rsid w:val="005E67F5"/>
    <w:rsid w:val="005F37B6"/>
    <w:rsid w:val="0060362C"/>
    <w:rsid w:val="006074D7"/>
    <w:rsid w:val="00660C33"/>
    <w:rsid w:val="00692DA7"/>
    <w:rsid w:val="0071417B"/>
    <w:rsid w:val="00755DDE"/>
    <w:rsid w:val="007C6284"/>
    <w:rsid w:val="007E75E7"/>
    <w:rsid w:val="00803B54"/>
    <w:rsid w:val="0090D228"/>
    <w:rsid w:val="00956657"/>
    <w:rsid w:val="00972F8C"/>
    <w:rsid w:val="00987FEF"/>
    <w:rsid w:val="00A13D0F"/>
    <w:rsid w:val="00A35A57"/>
    <w:rsid w:val="00A74A45"/>
    <w:rsid w:val="00A97904"/>
    <w:rsid w:val="00AC5EF5"/>
    <w:rsid w:val="00AD649F"/>
    <w:rsid w:val="00AE5271"/>
    <w:rsid w:val="00B0298A"/>
    <w:rsid w:val="00B2090D"/>
    <w:rsid w:val="00B9676B"/>
    <w:rsid w:val="00C1099A"/>
    <w:rsid w:val="00C52AC7"/>
    <w:rsid w:val="00D07A3F"/>
    <w:rsid w:val="00D6310D"/>
    <w:rsid w:val="00DA63B8"/>
    <w:rsid w:val="00DE4C7C"/>
    <w:rsid w:val="00DE78EB"/>
    <w:rsid w:val="00E4296A"/>
    <w:rsid w:val="00E45537"/>
    <w:rsid w:val="00E958FB"/>
    <w:rsid w:val="00F23387"/>
    <w:rsid w:val="00F2AE24"/>
    <w:rsid w:val="00FF0CA9"/>
    <w:rsid w:val="0149F29B"/>
    <w:rsid w:val="02F33C38"/>
    <w:rsid w:val="02F78E3C"/>
    <w:rsid w:val="04EF0FB3"/>
    <w:rsid w:val="076D6874"/>
    <w:rsid w:val="09268018"/>
    <w:rsid w:val="0AA28A01"/>
    <w:rsid w:val="0AA9F6C8"/>
    <w:rsid w:val="0B7F205D"/>
    <w:rsid w:val="0C13B9D9"/>
    <w:rsid w:val="0D54AB0B"/>
    <w:rsid w:val="0EFB363A"/>
    <w:rsid w:val="10DF0A03"/>
    <w:rsid w:val="11A8AA5E"/>
    <w:rsid w:val="195B31C8"/>
    <w:rsid w:val="1C9BB647"/>
    <w:rsid w:val="1CCA7EE6"/>
    <w:rsid w:val="231C5880"/>
    <w:rsid w:val="23DC86ED"/>
    <w:rsid w:val="247A71B9"/>
    <w:rsid w:val="298A357B"/>
    <w:rsid w:val="2DADFB6F"/>
    <w:rsid w:val="2F9BFDE4"/>
    <w:rsid w:val="35DD5D4C"/>
    <w:rsid w:val="35E5F078"/>
    <w:rsid w:val="3C89FFA6"/>
    <w:rsid w:val="3D36336E"/>
    <w:rsid w:val="3F6D9026"/>
    <w:rsid w:val="419C2561"/>
    <w:rsid w:val="4768CCA6"/>
    <w:rsid w:val="477FF67E"/>
    <w:rsid w:val="4C0F960A"/>
    <w:rsid w:val="4C5456CA"/>
    <w:rsid w:val="4E5AC2B6"/>
    <w:rsid w:val="4E67F52C"/>
    <w:rsid w:val="4EEFC872"/>
    <w:rsid w:val="4F8B8938"/>
    <w:rsid w:val="512C84BD"/>
    <w:rsid w:val="5149146B"/>
    <w:rsid w:val="51EE4F18"/>
    <w:rsid w:val="5234D880"/>
    <w:rsid w:val="52B2A7F9"/>
    <w:rsid w:val="55A78A61"/>
    <w:rsid w:val="56B00D97"/>
    <w:rsid w:val="57FEF76D"/>
    <w:rsid w:val="5CC8FA04"/>
    <w:rsid w:val="5D54520E"/>
    <w:rsid w:val="5EDD2028"/>
    <w:rsid w:val="5F4BCA95"/>
    <w:rsid w:val="61511A58"/>
    <w:rsid w:val="62719396"/>
    <w:rsid w:val="631FF2CD"/>
    <w:rsid w:val="649DABC9"/>
    <w:rsid w:val="65DFE6E3"/>
    <w:rsid w:val="6844812A"/>
    <w:rsid w:val="689240E9"/>
    <w:rsid w:val="6BE80CB9"/>
    <w:rsid w:val="6DBBF301"/>
    <w:rsid w:val="70B88C1C"/>
    <w:rsid w:val="751835C7"/>
    <w:rsid w:val="75C8F8DA"/>
    <w:rsid w:val="75CC5EE9"/>
    <w:rsid w:val="7F3EDBFD"/>
    <w:rsid w:val="7FC9A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43F2"/>
  <w15:chartTrackingRefBased/>
  <w15:docId w15:val="{0EAD4BD4-7F6D-43BD-855B-BBBC58B9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6284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1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1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1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1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1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41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141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141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141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141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141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141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141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1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17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41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1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1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1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14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1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6284"/>
  </w:style>
  <w:style w:type="paragraph" w:styleId="Footer">
    <w:name w:val="footer"/>
    <w:basedOn w:val="Normal"/>
    <w:link w:val="Foot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C6284"/>
  </w:style>
  <w:style w:type="paragraph" w:styleId="NoSpacing">
    <w:name w:val="No Spacing"/>
    <w:link w:val="NoSpacingChar"/>
    <w:uiPriority w:val="1"/>
    <w:qFormat/>
    <w:rsid w:val="007C628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7C6284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74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A4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74A45"/>
    <w:pPr>
      <w:ind w:left="20"/>
    </w:pPr>
  </w:style>
  <w:style w:type="character" w:styleId="BodyTextChar" w:customStyle="1">
    <w:name w:val="Body Text Char"/>
    <w:basedOn w:val="DefaultParagraphFont"/>
    <w:link w:val="BodyText"/>
    <w:uiPriority w:val="1"/>
    <w:rsid w:val="00A74A45"/>
    <w:rPr>
      <w:rFonts w:ascii="Calibri" w:hAnsi="Calibri" w:eastAsia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-nc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6DAF5ED9B9439C420306EEE348F6" ma:contentTypeVersion="15" ma:contentTypeDescription="Create a new document." ma:contentTypeScope="" ma:versionID="cf12de8b2714116c5ebee8c7a55523f7">
  <xsd:schema xmlns:xsd="http://www.w3.org/2001/XMLSchema" xmlns:xs="http://www.w3.org/2001/XMLSchema" xmlns:p="http://schemas.microsoft.com/office/2006/metadata/properties" xmlns:ns2="934faddc-e0f6-4434-9d20-c8174bbe727b" xmlns:ns3="4d9fbeba-495f-4d5d-a754-067132e79c42" targetNamespace="http://schemas.microsoft.com/office/2006/metadata/properties" ma:root="true" ma:fieldsID="7b3472f2d7d57ed99c5f81242cdb8507" ns2:_="" ns3:_="">
    <xsd:import namespace="934faddc-e0f6-4434-9d20-c8174bbe727b"/>
    <xsd:import namespace="4d9fbeba-495f-4d5d-a754-067132e7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addc-e0f6-4434-9d20-c8174bbe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f2d30e-6876-4a14-8cb0-b02ba5b58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beba-495f-4d5d-a754-067132e79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b60268-3348-48b1-acc6-bd6c7bb3d914}" ma:internalName="TaxCatchAll" ma:showField="CatchAllData" ma:web="4d9fbeba-495f-4d5d-a754-067132e7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9fbeba-495f-4d5d-a754-067132e79c42">
      <UserInfo>
        <DisplayName/>
        <AccountId xsi:nil="true"/>
        <AccountType/>
      </UserInfo>
    </SharedWithUsers>
    <lcf76f155ced4ddcb4097134ff3c332f xmlns="934faddc-e0f6-4434-9d20-c8174bbe727b">
      <Terms xmlns="http://schemas.microsoft.com/office/infopath/2007/PartnerControls"/>
    </lcf76f155ced4ddcb4097134ff3c332f>
    <TaxCatchAll xmlns="4d9fbeba-495f-4d5d-a754-067132e79c42" xsi:nil="true"/>
  </documentManagement>
</p:properties>
</file>

<file path=customXml/itemProps1.xml><?xml version="1.0" encoding="utf-8"?>
<ds:datastoreItem xmlns:ds="http://schemas.openxmlformats.org/officeDocument/2006/customXml" ds:itemID="{EDC82BEB-6A66-455C-B27E-AB9F69373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14A8E-D191-4349-A7D0-45D23016C766}"/>
</file>

<file path=customXml/itemProps3.xml><?xml version="1.0" encoding="utf-8"?>
<ds:datastoreItem xmlns:ds="http://schemas.openxmlformats.org/officeDocument/2006/customXml" ds:itemID="{DED5DD38-1D6F-45D2-AF60-E72F7079EAA4}"/>
</file>

<file path=customXml/itemProps4.xml><?xml version="1.0" encoding="utf-8"?>
<ds:datastoreItem xmlns:ds="http://schemas.openxmlformats.org/officeDocument/2006/customXml" ds:itemID="{63E03C79-D3E7-48B8-8BE5-548645CD1E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Williams</dc:creator>
  <keywords/>
  <dc:description/>
  <lastModifiedBy>Crystal Odum</lastModifiedBy>
  <revision>23</revision>
  <dcterms:created xsi:type="dcterms:W3CDTF">2025-01-29T18:16:00.0000000Z</dcterms:created>
  <dcterms:modified xsi:type="dcterms:W3CDTF">2025-02-05T21:41:58.5782479Z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0x01010043166DAF5ED9B9439C420306EEE348F6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