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F3" w:rsidRDefault="00EC775E" w:rsidP="00EC775E">
      <w:pPr>
        <w:jc w:val="center"/>
      </w:pPr>
      <w:r>
        <w:rPr>
          <w:noProof/>
        </w:rPr>
        <w:drawing>
          <wp:inline distT="0" distB="0" distL="0" distR="0">
            <wp:extent cx="2533650" cy="1766247"/>
            <wp:effectExtent l="0" t="0" r="0" b="5715"/>
            <wp:docPr id="1" name="Picture 1" descr="T:\Toolbox\Communications &amp; Marketing\Logos\Affiliates\Moore\Moore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Moore\Moore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573" cy="1794775"/>
                    </a:xfrm>
                    <a:prstGeom prst="rect">
                      <a:avLst/>
                    </a:prstGeom>
                    <a:noFill/>
                    <a:ln>
                      <a:noFill/>
                    </a:ln>
                  </pic:spPr>
                </pic:pic>
              </a:graphicData>
            </a:graphic>
          </wp:inline>
        </w:drawing>
      </w:r>
    </w:p>
    <w:p w:rsidR="00EC775E" w:rsidRDefault="00EC775E" w:rsidP="00EC775E">
      <w:pPr>
        <w:jc w:val="center"/>
        <w:rPr>
          <w:b/>
          <w:sz w:val="24"/>
        </w:rPr>
      </w:pPr>
      <w:r>
        <w:rPr>
          <w:b/>
          <w:sz w:val="24"/>
        </w:rPr>
        <w:t>Moore County Community Foundation awards more than $107,000 in local grants</w:t>
      </w:r>
    </w:p>
    <w:p w:rsidR="00EC775E" w:rsidRDefault="00EC775E" w:rsidP="00EC775E">
      <w:pPr>
        <w:rPr>
          <w:sz w:val="24"/>
        </w:rPr>
      </w:pPr>
      <w:r>
        <w:rPr>
          <w:sz w:val="24"/>
        </w:rPr>
        <w:t>The board of advisors of the Moore County Community Foundation recently announced $107,741 in local grant awards from its community grantmaking fund</w:t>
      </w:r>
      <w:r w:rsidR="007A6A58">
        <w:rPr>
          <w:sz w:val="24"/>
        </w:rPr>
        <w:t>,</w:t>
      </w:r>
      <w:r>
        <w:rPr>
          <w:sz w:val="24"/>
        </w:rPr>
        <w:t xml:space="preserve"> the John W. </w:t>
      </w:r>
      <w:proofErr w:type="spellStart"/>
      <w:r>
        <w:rPr>
          <w:sz w:val="24"/>
        </w:rPr>
        <w:t>Roffe</w:t>
      </w:r>
      <w:proofErr w:type="spellEnd"/>
      <w:r>
        <w:rPr>
          <w:sz w:val="24"/>
        </w:rPr>
        <w:t xml:space="preserve"> and Marjorie A. </w:t>
      </w:r>
      <w:proofErr w:type="spellStart"/>
      <w:r>
        <w:rPr>
          <w:sz w:val="24"/>
        </w:rPr>
        <w:t>Roffe</w:t>
      </w:r>
      <w:proofErr w:type="spellEnd"/>
      <w:r>
        <w:rPr>
          <w:sz w:val="24"/>
        </w:rPr>
        <w:t xml:space="preserve"> Endowment</w:t>
      </w:r>
      <w:r w:rsidR="00690564">
        <w:rPr>
          <w:sz w:val="24"/>
        </w:rPr>
        <w:t>, the St. Joseph of the Pines Charitable Endowment for Moore County</w:t>
      </w:r>
      <w:r w:rsidR="007A6A58">
        <w:rPr>
          <w:sz w:val="24"/>
        </w:rPr>
        <w:t xml:space="preserve"> and the Robert L. and Marcia P. Ellis Endowment,</w:t>
      </w:r>
      <w:r>
        <w:rPr>
          <w:sz w:val="24"/>
        </w:rPr>
        <w:t xml:space="preserve"> according to Russell Sugg, board president.</w:t>
      </w:r>
    </w:p>
    <w:p w:rsidR="00EC775E" w:rsidRDefault="00EC775E" w:rsidP="00EC775E">
      <w:pPr>
        <w:rPr>
          <w:sz w:val="24"/>
        </w:rPr>
      </w:pPr>
      <w:r>
        <w:rPr>
          <w:sz w:val="24"/>
        </w:rPr>
        <w:t>This year the board granted:</w:t>
      </w:r>
    </w:p>
    <w:p w:rsidR="00EC775E" w:rsidRDefault="00EC775E" w:rsidP="00EC775E">
      <w:pPr>
        <w:pStyle w:val="ListParagraph"/>
        <w:numPr>
          <w:ilvl w:val="0"/>
          <w:numId w:val="1"/>
        </w:numPr>
        <w:rPr>
          <w:sz w:val="24"/>
        </w:rPr>
      </w:pPr>
      <w:r>
        <w:rPr>
          <w:sz w:val="24"/>
        </w:rPr>
        <w:t>$1,500</w:t>
      </w:r>
      <w:r w:rsidR="00255503">
        <w:rPr>
          <w:sz w:val="24"/>
        </w:rPr>
        <w:t xml:space="preserve"> to the American Red Cross Serving the Eastern NC Region for Moore County (Disaster Cycle Services)</w:t>
      </w:r>
    </w:p>
    <w:p w:rsidR="00255503" w:rsidRPr="00255503" w:rsidRDefault="00255503" w:rsidP="00255503">
      <w:pPr>
        <w:pStyle w:val="ListParagraph"/>
        <w:numPr>
          <w:ilvl w:val="0"/>
          <w:numId w:val="1"/>
        </w:numPr>
        <w:rPr>
          <w:sz w:val="24"/>
        </w:rPr>
      </w:pPr>
      <w:r>
        <w:rPr>
          <w:sz w:val="24"/>
        </w:rPr>
        <w:t>$</w:t>
      </w:r>
      <w:r w:rsidR="00EC775E">
        <w:rPr>
          <w:sz w:val="24"/>
        </w:rPr>
        <w:t>1,000</w:t>
      </w:r>
      <w:r>
        <w:rPr>
          <w:sz w:val="24"/>
        </w:rPr>
        <w:t xml:space="preserve"> Prevent Blindness North Carolina for Star Pupils Moore County</w:t>
      </w:r>
    </w:p>
    <w:p w:rsidR="00EC775E" w:rsidRDefault="00255503" w:rsidP="00EC775E">
      <w:pPr>
        <w:pStyle w:val="ListParagraph"/>
        <w:numPr>
          <w:ilvl w:val="0"/>
          <w:numId w:val="1"/>
        </w:numPr>
        <w:rPr>
          <w:sz w:val="24"/>
        </w:rPr>
      </w:pPr>
      <w:r>
        <w:rPr>
          <w:sz w:val="24"/>
        </w:rPr>
        <w:t>$5,000 to the Arc of Moore County for family support programs</w:t>
      </w:r>
    </w:p>
    <w:p w:rsidR="00255503" w:rsidRDefault="00255503" w:rsidP="00EC775E">
      <w:pPr>
        <w:pStyle w:val="ListParagraph"/>
        <w:numPr>
          <w:ilvl w:val="0"/>
          <w:numId w:val="1"/>
        </w:numPr>
        <w:rPr>
          <w:sz w:val="24"/>
        </w:rPr>
      </w:pPr>
      <w:r>
        <w:rPr>
          <w:sz w:val="24"/>
        </w:rPr>
        <w:t>$10,000 to Northern Moore Family Resource Center for HOPE Academy Preschool</w:t>
      </w:r>
    </w:p>
    <w:p w:rsidR="00255503" w:rsidRDefault="00255503" w:rsidP="00EC775E">
      <w:pPr>
        <w:pStyle w:val="ListParagraph"/>
        <w:numPr>
          <w:ilvl w:val="0"/>
          <w:numId w:val="1"/>
        </w:numPr>
        <w:rPr>
          <w:sz w:val="24"/>
        </w:rPr>
      </w:pPr>
      <w:r>
        <w:rPr>
          <w:sz w:val="24"/>
        </w:rPr>
        <w:t>$1,500 to Girl Scouts- North Carolina Coastal Pines for Moore County Girl Scout Leadership Experience</w:t>
      </w:r>
    </w:p>
    <w:p w:rsidR="00255503" w:rsidRDefault="00255503" w:rsidP="00EC775E">
      <w:pPr>
        <w:pStyle w:val="ListParagraph"/>
        <w:numPr>
          <w:ilvl w:val="0"/>
          <w:numId w:val="1"/>
        </w:numPr>
        <w:rPr>
          <w:sz w:val="24"/>
        </w:rPr>
      </w:pPr>
      <w:r>
        <w:rPr>
          <w:sz w:val="24"/>
        </w:rPr>
        <w:t xml:space="preserve">$2,000 to Drug Free Moore County for the Peer to Peer Support Program/Moore </w:t>
      </w:r>
      <w:proofErr w:type="spellStart"/>
      <w:r>
        <w:rPr>
          <w:sz w:val="24"/>
        </w:rPr>
        <w:t>ReCreations</w:t>
      </w:r>
      <w:proofErr w:type="spellEnd"/>
      <w:r>
        <w:rPr>
          <w:sz w:val="24"/>
        </w:rPr>
        <w:t xml:space="preserve"> Recovery Center</w:t>
      </w:r>
    </w:p>
    <w:p w:rsidR="00255503" w:rsidRDefault="00255503" w:rsidP="00EC775E">
      <w:pPr>
        <w:pStyle w:val="ListParagraph"/>
        <w:numPr>
          <w:ilvl w:val="0"/>
          <w:numId w:val="1"/>
        </w:numPr>
        <w:rPr>
          <w:sz w:val="24"/>
        </w:rPr>
      </w:pPr>
      <w:r>
        <w:rPr>
          <w:sz w:val="24"/>
        </w:rPr>
        <w:t xml:space="preserve">$1,000 to Carolina Philharmonic for a 3-D printer </w:t>
      </w:r>
      <w:r w:rsidR="00E76A5E">
        <w:rPr>
          <w:sz w:val="24"/>
        </w:rPr>
        <w:t xml:space="preserve">for </w:t>
      </w:r>
      <w:r>
        <w:rPr>
          <w:sz w:val="24"/>
        </w:rPr>
        <w:t>the STEAM project</w:t>
      </w:r>
    </w:p>
    <w:p w:rsidR="00255503" w:rsidRDefault="00255503" w:rsidP="00EC775E">
      <w:pPr>
        <w:pStyle w:val="ListParagraph"/>
        <w:numPr>
          <w:ilvl w:val="0"/>
          <w:numId w:val="1"/>
        </w:numPr>
        <w:rPr>
          <w:sz w:val="24"/>
        </w:rPr>
      </w:pPr>
      <w:r>
        <w:rPr>
          <w:sz w:val="24"/>
        </w:rPr>
        <w:t xml:space="preserve">$2,000 to </w:t>
      </w:r>
      <w:r w:rsidR="00E76A5E">
        <w:rPr>
          <w:sz w:val="24"/>
        </w:rPr>
        <w:t>Sandhills Cooperation Association for the Moore Cooking Co-op</w:t>
      </w:r>
    </w:p>
    <w:p w:rsidR="00E76A5E" w:rsidRDefault="00E76A5E" w:rsidP="00EC775E">
      <w:pPr>
        <w:pStyle w:val="ListParagraph"/>
        <w:numPr>
          <w:ilvl w:val="0"/>
          <w:numId w:val="1"/>
        </w:numPr>
        <w:rPr>
          <w:sz w:val="24"/>
        </w:rPr>
      </w:pPr>
      <w:r>
        <w:rPr>
          <w:sz w:val="24"/>
        </w:rPr>
        <w:t>$3,000 to Moore County Literacy Council for the Read Moore Academy for Summer</w:t>
      </w:r>
    </w:p>
    <w:p w:rsidR="00E76A5E" w:rsidRDefault="00E76A5E" w:rsidP="00EC775E">
      <w:pPr>
        <w:pStyle w:val="ListParagraph"/>
        <w:numPr>
          <w:ilvl w:val="0"/>
          <w:numId w:val="1"/>
        </w:numPr>
        <w:rPr>
          <w:sz w:val="24"/>
        </w:rPr>
      </w:pPr>
      <w:r>
        <w:rPr>
          <w:sz w:val="24"/>
        </w:rPr>
        <w:t>$2,500 for Habitat for Humanity of the NC Sandhills, Inc. for domestic abuse survivor home build</w:t>
      </w:r>
      <w:r w:rsidR="00B2753E">
        <w:rPr>
          <w:sz w:val="24"/>
        </w:rPr>
        <w:t>ing</w:t>
      </w:r>
    </w:p>
    <w:p w:rsidR="00E76A5E" w:rsidRDefault="00E76A5E" w:rsidP="00EC775E">
      <w:pPr>
        <w:pStyle w:val="ListParagraph"/>
        <w:numPr>
          <w:ilvl w:val="0"/>
          <w:numId w:val="1"/>
        </w:numPr>
        <w:rPr>
          <w:sz w:val="24"/>
        </w:rPr>
      </w:pPr>
      <w:r>
        <w:rPr>
          <w:sz w:val="24"/>
        </w:rPr>
        <w:t xml:space="preserve">$5,000 to Sandhills/Moore Coalition for </w:t>
      </w:r>
      <w:r w:rsidR="009940C7">
        <w:rPr>
          <w:sz w:val="24"/>
        </w:rPr>
        <w:t>h</w:t>
      </w:r>
      <w:r>
        <w:rPr>
          <w:sz w:val="24"/>
        </w:rPr>
        <w:t xml:space="preserve">uman </w:t>
      </w:r>
      <w:r w:rsidR="009940C7">
        <w:rPr>
          <w:sz w:val="24"/>
        </w:rPr>
        <w:t>c</w:t>
      </w:r>
      <w:r>
        <w:rPr>
          <w:sz w:val="24"/>
        </w:rPr>
        <w:t>are for emergency healthcare assistance</w:t>
      </w:r>
    </w:p>
    <w:p w:rsidR="00E76A5E" w:rsidRDefault="00E76A5E" w:rsidP="00EC775E">
      <w:pPr>
        <w:pStyle w:val="ListParagraph"/>
        <w:numPr>
          <w:ilvl w:val="0"/>
          <w:numId w:val="1"/>
        </w:numPr>
        <w:rPr>
          <w:sz w:val="24"/>
        </w:rPr>
      </w:pPr>
      <w:r>
        <w:rPr>
          <w:sz w:val="24"/>
        </w:rPr>
        <w:t xml:space="preserve">$600 to the Foundation of </w:t>
      </w:r>
      <w:proofErr w:type="spellStart"/>
      <w:r>
        <w:rPr>
          <w:sz w:val="24"/>
        </w:rPr>
        <w:t>FirstHealth</w:t>
      </w:r>
      <w:proofErr w:type="spellEnd"/>
      <w:r>
        <w:rPr>
          <w:sz w:val="24"/>
        </w:rPr>
        <w:t xml:space="preserve"> – Clara McLean House for grocery store gift certificates for impoverished longer-term guests</w:t>
      </w:r>
    </w:p>
    <w:p w:rsidR="00E76A5E" w:rsidRDefault="00E76A5E" w:rsidP="00EC775E">
      <w:pPr>
        <w:pStyle w:val="ListParagraph"/>
        <w:numPr>
          <w:ilvl w:val="0"/>
          <w:numId w:val="1"/>
        </w:numPr>
        <w:rPr>
          <w:sz w:val="24"/>
        </w:rPr>
      </w:pPr>
      <w:r>
        <w:rPr>
          <w:sz w:val="24"/>
        </w:rPr>
        <w:t>$3,500 to St. Joseph of the Pines for “Together We Can Do Moore” Fee Mobile Adult Dental Clinic</w:t>
      </w:r>
    </w:p>
    <w:p w:rsidR="00E76A5E" w:rsidRDefault="00E76A5E" w:rsidP="00EC775E">
      <w:pPr>
        <w:pStyle w:val="ListParagraph"/>
        <w:numPr>
          <w:ilvl w:val="0"/>
          <w:numId w:val="1"/>
        </w:numPr>
        <w:rPr>
          <w:sz w:val="24"/>
        </w:rPr>
      </w:pPr>
      <w:r>
        <w:rPr>
          <w:sz w:val="24"/>
        </w:rPr>
        <w:t xml:space="preserve">$1,500 to Moore County Vietnam Veterans of America Chapter 966 for funding local </w:t>
      </w:r>
      <w:proofErr w:type="gramStart"/>
      <w:r>
        <w:rPr>
          <w:sz w:val="24"/>
        </w:rPr>
        <w:t>veterans</w:t>
      </w:r>
      <w:proofErr w:type="gramEnd"/>
      <w:r>
        <w:rPr>
          <w:sz w:val="24"/>
        </w:rPr>
        <w:t xml:space="preserve"> emergency needs</w:t>
      </w:r>
    </w:p>
    <w:p w:rsidR="00E76A5E" w:rsidRDefault="00E76A5E" w:rsidP="00EC775E">
      <w:pPr>
        <w:pStyle w:val="ListParagraph"/>
        <w:numPr>
          <w:ilvl w:val="0"/>
          <w:numId w:val="1"/>
        </w:numPr>
        <w:rPr>
          <w:sz w:val="24"/>
        </w:rPr>
      </w:pPr>
      <w:r>
        <w:rPr>
          <w:sz w:val="24"/>
        </w:rPr>
        <w:lastRenderedPageBreak/>
        <w:t xml:space="preserve">$1,500 to MIRA Foundation USA, </w:t>
      </w:r>
      <w:r w:rsidR="009940C7">
        <w:rPr>
          <w:sz w:val="24"/>
        </w:rPr>
        <w:t>I</w:t>
      </w:r>
      <w:r>
        <w:rPr>
          <w:sz w:val="24"/>
        </w:rPr>
        <w:t xml:space="preserve">nc. </w:t>
      </w:r>
      <w:r w:rsidR="009940C7">
        <w:rPr>
          <w:sz w:val="24"/>
        </w:rPr>
        <w:t>f</w:t>
      </w:r>
      <w:r>
        <w:rPr>
          <w:sz w:val="24"/>
        </w:rPr>
        <w:t>or guide dog pairing with visually impaired children</w:t>
      </w:r>
    </w:p>
    <w:p w:rsidR="00E76A5E" w:rsidRDefault="00E76A5E" w:rsidP="00EC775E">
      <w:pPr>
        <w:pStyle w:val="ListParagraph"/>
        <w:numPr>
          <w:ilvl w:val="0"/>
          <w:numId w:val="1"/>
        </w:numPr>
        <w:rPr>
          <w:sz w:val="24"/>
        </w:rPr>
      </w:pPr>
      <w:r>
        <w:rPr>
          <w:sz w:val="24"/>
        </w:rPr>
        <w:t>$1,000 to Boys &amp; Girls Club of the Sandhills for after school and summer programming</w:t>
      </w:r>
    </w:p>
    <w:p w:rsidR="00E76A5E" w:rsidRDefault="00E76A5E" w:rsidP="00EC775E">
      <w:pPr>
        <w:pStyle w:val="ListParagraph"/>
        <w:numPr>
          <w:ilvl w:val="0"/>
          <w:numId w:val="1"/>
        </w:numPr>
        <w:rPr>
          <w:sz w:val="24"/>
        </w:rPr>
      </w:pPr>
      <w:r>
        <w:rPr>
          <w:sz w:val="24"/>
        </w:rPr>
        <w:t>$25,000 to Moore Free &amp; Charitable Clinic for primary care and chronic disease management</w:t>
      </w:r>
    </w:p>
    <w:p w:rsidR="0075073F" w:rsidRDefault="00E76A5E" w:rsidP="0075073F">
      <w:pPr>
        <w:pStyle w:val="ListParagraph"/>
        <w:numPr>
          <w:ilvl w:val="0"/>
          <w:numId w:val="1"/>
        </w:numPr>
        <w:rPr>
          <w:sz w:val="24"/>
        </w:rPr>
      </w:pPr>
      <w:r>
        <w:rPr>
          <w:sz w:val="24"/>
        </w:rPr>
        <w:t>$</w:t>
      </w:r>
      <w:r w:rsidR="0075073F">
        <w:rPr>
          <w:sz w:val="24"/>
        </w:rPr>
        <w:t>1,500 to Sandhills Machine, Inc. for Sandhills Machine Youth Development</w:t>
      </w:r>
    </w:p>
    <w:p w:rsidR="0075073F" w:rsidRPr="0075073F" w:rsidRDefault="0075073F" w:rsidP="0075073F">
      <w:pPr>
        <w:pStyle w:val="ListParagraph"/>
        <w:numPr>
          <w:ilvl w:val="0"/>
          <w:numId w:val="1"/>
        </w:numPr>
        <w:rPr>
          <w:sz w:val="24"/>
        </w:rPr>
      </w:pPr>
      <w:r>
        <w:rPr>
          <w:sz w:val="24"/>
        </w:rPr>
        <w:t xml:space="preserve">$5,278 to Sandhills </w:t>
      </w:r>
      <w:proofErr w:type="spellStart"/>
      <w:r>
        <w:rPr>
          <w:sz w:val="24"/>
        </w:rPr>
        <w:t>Sandsharks</w:t>
      </w:r>
      <w:proofErr w:type="spellEnd"/>
      <w:r>
        <w:rPr>
          <w:sz w:val="24"/>
        </w:rPr>
        <w:t>, Inc. for Dome Raising 2019</w:t>
      </w:r>
    </w:p>
    <w:p w:rsidR="0075073F" w:rsidRDefault="0075073F" w:rsidP="0075073F">
      <w:pPr>
        <w:pStyle w:val="ListParagraph"/>
        <w:numPr>
          <w:ilvl w:val="0"/>
          <w:numId w:val="1"/>
        </w:numPr>
        <w:rPr>
          <w:sz w:val="24"/>
        </w:rPr>
      </w:pPr>
      <w:r>
        <w:rPr>
          <w:sz w:val="24"/>
        </w:rPr>
        <w:t>$1,000 to Sandhills PRIDE for expansion and outreach</w:t>
      </w:r>
      <w:r w:rsidR="009940C7">
        <w:rPr>
          <w:sz w:val="24"/>
        </w:rPr>
        <w:t xml:space="preserve"> efforts</w:t>
      </w:r>
    </w:p>
    <w:p w:rsidR="0075073F" w:rsidRDefault="0075073F" w:rsidP="0075073F">
      <w:pPr>
        <w:pStyle w:val="ListParagraph"/>
        <w:numPr>
          <w:ilvl w:val="0"/>
          <w:numId w:val="1"/>
        </w:numPr>
        <w:rPr>
          <w:sz w:val="24"/>
        </w:rPr>
      </w:pPr>
      <w:r>
        <w:rPr>
          <w:sz w:val="24"/>
        </w:rPr>
        <w:t xml:space="preserve">$2,500 to Ronald McDonald House of Chapel Hill for </w:t>
      </w:r>
      <w:r w:rsidR="00EA3E59">
        <w:rPr>
          <w:sz w:val="24"/>
        </w:rPr>
        <w:t xml:space="preserve">the </w:t>
      </w:r>
      <w:r>
        <w:rPr>
          <w:sz w:val="24"/>
        </w:rPr>
        <w:t xml:space="preserve">Moore County </w:t>
      </w:r>
      <w:r w:rsidR="00EA3E59">
        <w:rPr>
          <w:sz w:val="24"/>
        </w:rPr>
        <w:t>C</w:t>
      </w:r>
      <w:r>
        <w:rPr>
          <w:sz w:val="24"/>
        </w:rPr>
        <w:t>ares fund</w:t>
      </w:r>
    </w:p>
    <w:p w:rsidR="0075073F" w:rsidRDefault="0075073F" w:rsidP="0075073F">
      <w:pPr>
        <w:pStyle w:val="ListParagraph"/>
        <w:numPr>
          <w:ilvl w:val="0"/>
          <w:numId w:val="1"/>
        </w:numPr>
        <w:rPr>
          <w:sz w:val="24"/>
        </w:rPr>
      </w:pPr>
      <w:r>
        <w:rPr>
          <w:sz w:val="24"/>
        </w:rPr>
        <w:t xml:space="preserve">$7,000 to </w:t>
      </w:r>
      <w:r w:rsidR="00EA3E59">
        <w:rPr>
          <w:sz w:val="24"/>
        </w:rPr>
        <w:t>Friend to Friend for Project SAFE</w:t>
      </w:r>
    </w:p>
    <w:p w:rsidR="00EA3E59" w:rsidRDefault="00EA3E59" w:rsidP="0075073F">
      <w:pPr>
        <w:pStyle w:val="ListParagraph"/>
        <w:numPr>
          <w:ilvl w:val="0"/>
          <w:numId w:val="1"/>
        </w:numPr>
        <w:rPr>
          <w:sz w:val="24"/>
        </w:rPr>
      </w:pPr>
      <w:r>
        <w:rPr>
          <w:sz w:val="24"/>
        </w:rPr>
        <w:t>$2,602 to Sandhills Children’s Center for inclusive playground equipment</w:t>
      </w:r>
    </w:p>
    <w:p w:rsidR="00EA3E59" w:rsidRDefault="00EA3E59" w:rsidP="0075073F">
      <w:pPr>
        <w:pStyle w:val="ListParagraph"/>
        <w:numPr>
          <w:ilvl w:val="0"/>
          <w:numId w:val="1"/>
        </w:numPr>
        <w:rPr>
          <w:sz w:val="24"/>
        </w:rPr>
      </w:pPr>
      <w:r>
        <w:rPr>
          <w:sz w:val="24"/>
        </w:rPr>
        <w:t>$500 to the North Carolina Theatre Conference for NCTC High School Play Festival at Union Pines High School</w:t>
      </w:r>
    </w:p>
    <w:p w:rsidR="00EA3E59" w:rsidRDefault="00EA3E59" w:rsidP="0075073F">
      <w:pPr>
        <w:pStyle w:val="ListParagraph"/>
        <w:numPr>
          <w:ilvl w:val="0"/>
          <w:numId w:val="1"/>
        </w:numPr>
        <w:rPr>
          <w:sz w:val="24"/>
        </w:rPr>
      </w:pPr>
      <w:r>
        <w:rPr>
          <w:sz w:val="24"/>
        </w:rPr>
        <w:t xml:space="preserve">$1,500 to </w:t>
      </w:r>
      <w:r w:rsidR="00105D77">
        <w:rPr>
          <w:sz w:val="24"/>
        </w:rPr>
        <w:t>the Bethany House, Inc. for the Education Conference</w:t>
      </w:r>
    </w:p>
    <w:p w:rsidR="00EA3E59" w:rsidRDefault="00EA3E59" w:rsidP="0075073F">
      <w:pPr>
        <w:pStyle w:val="ListParagraph"/>
        <w:numPr>
          <w:ilvl w:val="0"/>
          <w:numId w:val="1"/>
        </w:numPr>
        <w:rPr>
          <w:sz w:val="24"/>
        </w:rPr>
      </w:pPr>
      <w:r>
        <w:rPr>
          <w:sz w:val="24"/>
        </w:rPr>
        <w:t>$2,500</w:t>
      </w:r>
      <w:r w:rsidR="00105D77">
        <w:rPr>
          <w:sz w:val="24"/>
        </w:rPr>
        <w:t xml:space="preserve"> to </w:t>
      </w:r>
      <w:r w:rsidR="00EB0C81">
        <w:rPr>
          <w:sz w:val="24"/>
        </w:rPr>
        <w:t>Autism Society of North Carolina for 2019-2020 Camp Royall scholarships</w:t>
      </w:r>
    </w:p>
    <w:p w:rsidR="00EA3E59" w:rsidRDefault="00EA3E59" w:rsidP="0075073F">
      <w:pPr>
        <w:pStyle w:val="ListParagraph"/>
        <w:numPr>
          <w:ilvl w:val="0"/>
          <w:numId w:val="1"/>
        </w:numPr>
        <w:rPr>
          <w:sz w:val="24"/>
        </w:rPr>
      </w:pPr>
      <w:r>
        <w:rPr>
          <w:sz w:val="24"/>
        </w:rPr>
        <w:t>$2,000</w:t>
      </w:r>
      <w:r w:rsidR="00EB0C81">
        <w:rPr>
          <w:sz w:val="24"/>
        </w:rPr>
        <w:t xml:space="preserve"> to Moore Buddies Mentoring for the My PATH program</w:t>
      </w:r>
    </w:p>
    <w:p w:rsidR="00EA3E59" w:rsidRDefault="00EA3E59" w:rsidP="0075073F">
      <w:pPr>
        <w:pStyle w:val="ListParagraph"/>
        <w:numPr>
          <w:ilvl w:val="0"/>
          <w:numId w:val="1"/>
        </w:numPr>
        <w:rPr>
          <w:sz w:val="24"/>
        </w:rPr>
      </w:pPr>
      <w:r>
        <w:rPr>
          <w:sz w:val="24"/>
        </w:rPr>
        <w:t>$1,500</w:t>
      </w:r>
      <w:r w:rsidR="00EB0C81">
        <w:rPr>
          <w:sz w:val="24"/>
        </w:rPr>
        <w:t xml:space="preserve"> to TROSA (Triangle Residential Options for Substance Abusers, Inc.) for Residential Substance Abuse Recovery Services for Individuals from Moore County</w:t>
      </w:r>
    </w:p>
    <w:p w:rsidR="00EB0C81" w:rsidRDefault="00EB0C81" w:rsidP="0075073F">
      <w:pPr>
        <w:pStyle w:val="ListParagraph"/>
        <w:numPr>
          <w:ilvl w:val="0"/>
          <w:numId w:val="1"/>
        </w:numPr>
        <w:rPr>
          <w:sz w:val="24"/>
        </w:rPr>
      </w:pPr>
      <w:r>
        <w:rPr>
          <w:sz w:val="24"/>
        </w:rPr>
        <w:t>$2,500 to Family Promise of Moore County for Client Assistance Fund for Emergency and Health Needs</w:t>
      </w:r>
    </w:p>
    <w:p w:rsidR="00EB0C81" w:rsidRDefault="00EB0C81" w:rsidP="0075073F">
      <w:pPr>
        <w:pStyle w:val="ListParagraph"/>
        <w:numPr>
          <w:ilvl w:val="0"/>
          <w:numId w:val="1"/>
        </w:numPr>
        <w:rPr>
          <w:sz w:val="24"/>
        </w:rPr>
      </w:pPr>
      <w:r>
        <w:rPr>
          <w:sz w:val="24"/>
        </w:rPr>
        <w:t>$2,000 to the North Carolina Symphony Society for Music Education Concert for Moore County Elementary Schools</w:t>
      </w:r>
    </w:p>
    <w:p w:rsidR="00EB0C81" w:rsidRDefault="00EB0C81" w:rsidP="0075073F">
      <w:pPr>
        <w:pStyle w:val="ListParagraph"/>
        <w:numPr>
          <w:ilvl w:val="0"/>
          <w:numId w:val="1"/>
        </w:numPr>
        <w:rPr>
          <w:sz w:val="24"/>
        </w:rPr>
      </w:pPr>
      <w:r>
        <w:rPr>
          <w:sz w:val="24"/>
        </w:rPr>
        <w:t xml:space="preserve">$5,000 to </w:t>
      </w:r>
      <w:r w:rsidR="00330DE6">
        <w:rPr>
          <w:sz w:val="24"/>
        </w:rPr>
        <w:t>Prancing Horse, Inc. for support for individuals unable to participate in equine assisted programs</w:t>
      </w:r>
    </w:p>
    <w:p w:rsidR="00EB0C81" w:rsidRDefault="00EB0C81" w:rsidP="0075073F">
      <w:pPr>
        <w:pStyle w:val="ListParagraph"/>
        <w:numPr>
          <w:ilvl w:val="0"/>
          <w:numId w:val="1"/>
        </w:numPr>
        <w:rPr>
          <w:sz w:val="24"/>
        </w:rPr>
      </w:pPr>
      <w:r>
        <w:rPr>
          <w:sz w:val="24"/>
        </w:rPr>
        <w:t>$1,000</w:t>
      </w:r>
      <w:r w:rsidR="00330DE6">
        <w:rPr>
          <w:sz w:val="24"/>
        </w:rPr>
        <w:t xml:space="preserve"> to MALES of Distinction for their Community Impact Program</w:t>
      </w:r>
      <w:bookmarkStart w:id="0" w:name="_GoBack"/>
      <w:bookmarkEnd w:id="0"/>
    </w:p>
    <w:p w:rsidR="00EB0C81" w:rsidRDefault="00EB0C81" w:rsidP="0075073F">
      <w:pPr>
        <w:pStyle w:val="ListParagraph"/>
        <w:numPr>
          <w:ilvl w:val="0"/>
          <w:numId w:val="1"/>
        </w:numPr>
        <w:rPr>
          <w:sz w:val="24"/>
        </w:rPr>
      </w:pPr>
      <w:r>
        <w:rPr>
          <w:sz w:val="24"/>
        </w:rPr>
        <w:t>$2,261</w:t>
      </w:r>
      <w:r w:rsidR="00330DE6">
        <w:rPr>
          <w:sz w:val="24"/>
        </w:rPr>
        <w:t xml:space="preserve"> to AIMS Authors in Moore Schools for general operating support</w:t>
      </w:r>
    </w:p>
    <w:p w:rsidR="00A02479" w:rsidRPr="00A02479" w:rsidRDefault="00C5110D" w:rsidP="00A02479">
      <w:pPr>
        <w:rPr>
          <w:sz w:val="24"/>
          <w:szCs w:val="24"/>
        </w:rPr>
      </w:pPr>
      <w:r>
        <w:rPr>
          <w:sz w:val="24"/>
          <w:szCs w:val="24"/>
        </w:rPr>
        <w:t>Sugg</w:t>
      </w:r>
      <w:r w:rsidR="00A02479" w:rsidRPr="00A02479">
        <w:rPr>
          <w:sz w:val="24"/>
          <w:szCs w:val="24"/>
        </w:rPr>
        <w:t xml:space="preserve"> thanked the community for its continued support of the </w:t>
      </w:r>
      <w:r>
        <w:rPr>
          <w:sz w:val="24"/>
        </w:rPr>
        <w:t>Moore</w:t>
      </w:r>
      <w:r w:rsidR="00A02479" w:rsidRPr="00A02479">
        <w:rPr>
          <w:sz w:val="24"/>
          <w:szCs w:val="24"/>
        </w:rPr>
        <w:t xml:space="preserve"> County Community Foundation. “We are proud to support these nonprofit programs that are so vital to the community,” he said. “We are grateful to the many generous individuals and organizations that have supported our work to inspire philanthropy across our co</w:t>
      </w:r>
      <w:r w:rsidR="00F7080F">
        <w:rPr>
          <w:sz w:val="24"/>
          <w:szCs w:val="24"/>
        </w:rPr>
        <w:t>unty</w:t>
      </w:r>
      <w:r w:rsidR="00A02479" w:rsidRPr="00A02479">
        <w:rPr>
          <w:sz w:val="24"/>
          <w:szCs w:val="24"/>
        </w:rPr>
        <w:t>.”</w:t>
      </w:r>
    </w:p>
    <w:p w:rsidR="00A02479" w:rsidRPr="00A02479" w:rsidRDefault="00A02479" w:rsidP="00A02479">
      <w:pPr>
        <w:rPr>
          <w:sz w:val="24"/>
          <w:szCs w:val="24"/>
        </w:rPr>
      </w:pPr>
      <w:r w:rsidRPr="00A02479">
        <w:rPr>
          <w:sz w:val="24"/>
          <w:szCs w:val="24"/>
        </w:rPr>
        <w:t xml:space="preserve">For further information, contact NCCF </w:t>
      </w:r>
      <w:r w:rsidR="00C5110D">
        <w:rPr>
          <w:sz w:val="24"/>
          <w:szCs w:val="24"/>
        </w:rPr>
        <w:t>Regional Director</w:t>
      </w:r>
      <w:r w:rsidRPr="00A02479">
        <w:rPr>
          <w:sz w:val="24"/>
          <w:szCs w:val="24"/>
        </w:rPr>
        <w:t xml:space="preserve"> </w:t>
      </w:r>
      <w:r w:rsidR="00C5110D">
        <w:rPr>
          <w:sz w:val="24"/>
          <w:szCs w:val="24"/>
        </w:rPr>
        <w:t>Dawn Neighbors</w:t>
      </w:r>
      <w:r w:rsidRPr="00A02479">
        <w:rPr>
          <w:sz w:val="24"/>
          <w:szCs w:val="24"/>
        </w:rPr>
        <w:t xml:space="preserve"> at </w:t>
      </w:r>
      <w:r w:rsidR="00C5110D">
        <w:rPr>
          <w:sz w:val="24"/>
          <w:szCs w:val="24"/>
        </w:rPr>
        <w:t>910-292-4437</w:t>
      </w:r>
      <w:r w:rsidRPr="00A02479">
        <w:rPr>
          <w:sz w:val="24"/>
          <w:szCs w:val="24"/>
        </w:rPr>
        <w:t xml:space="preserve"> or </w:t>
      </w:r>
      <w:hyperlink r:id="rId8" w:history="1">
        <w:r w:rsidR="00C5110D" w:rsidRPr="00695E07">
          <w:rPr>
            <w:rStyle w:val="Hyperlink"/>
            <w:sz w:val="24"/>
            <w:szCs w:val="24"/>
          </w:rPr>
          <w:t>dneighbors@nccommunityfoundation.org</w:t>
        </w:r>
      </w:hyperlink>
      <w:r w:rsidRPr="00A02479">
        <w:rPr>
          <w:sz w:val="24"/>
          <w:szCs w:val="24"/>
        </w:rPr>
        <w:t xml:space="preserve"> or visit the NCCF website at </w:t>
      </w:r>
      <w:hyperlink r:id="rId9" w:history="1">
        <w:r w:rsidRPr="00A02479">
          <w:rPr>
            <w:rStyle w:val="Hyperlink"/>
            <w:sz w:val="24"/>
            <w:szCs w:val="24"/>
          </w:rPr>
          <w:t>nccommunityfoundation.org</w:t>
        </w:r>
      </w:hyperlink>
      <w:r w:rsidRPr="00A02479">
        <w:rPr>
          <w:sz w:val="24"/>
          <w:szCs w:val="24"/>
        </w:rPr>
        <w:t>.</w:t>
      </w:r>
    </w:p>
    <w:p w:rsidR="00330DE6" w:rsidRDefault="00C5110D" w:rsidP="00A02479">
      <w:pPr>
        <w:rPr>
          <w:b/>
          <w:sz w:val="24"/>
        </w:rPr>
      </w:pPr>
      <w:r>
        <w:rPr>
          <w:b/>
          <w:sz w:val="24"/>
        </w:rPr>
        <w:t>About the Moore County Community Foundation</w:t>
      </w:r>
    </w:p>
    <w:p w:rsidR="00C5110D" w:rsidRPr="006B30E7" w:rsidRDefault="00C5110D" w:rsidP="00C5110D">
      <w:pPr>
        <w:rPr>
          <w:sz w:val="24"/>
          <w:szCs w:val="24"/>
        </w:rPr>
      </w:pPr>
      <w:r>
        <w:rPr>
          <w:sz w:val="24"/>
          <w:szCs w:val="24"/>
        </w:rPr>
        <w:t xml:space="preserve">An affiliate of the North Carolina Community Foundation, the </w:t>
      </w:r>
      <w:r>
        <w:rPr>
          <w:sz w:val="24"/>
        </w:rPr>
        <w:t>Moore</w:t>
      </w:r>
      <w:r>
        <w:rPr>
          <w:sz w:val="24"/>
          <w:szCs w:val="24"/>
        </w:rPr>
        <w:t xml:space="preserve"> County</w:t>
      </w:r>
      <w:r w:rsidRPr="006B30E7">
        <w:rPr>
          <w:sz w:val="24"/>
          <w:szCs w:val="24"/>
        </w:rPr>
        <w:t xml:space="preserve"> Community</w:t>
      </w:r>
      <w:r>
        <w:rPr>
          <w:sz w:val="24"/>
          <w:szCs w:val="24"/>
        </w:rPr>
        <w:t xml:space="preserve"> </w:t>
      </w:r>
      <w:r w:rsidRPr="006B30E7">
        <w:rPr>
          <w:sz w:val="24"/>
          <w:szCs w:val="24"/>
        </w:rPr>
        <w:t>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MCCF was founded in 1991 and is </w:t>
      </w:r>
      <w:r w:rsidRPr="006B30E7">
        <w:rPr>
          <w:sz w:val="24"/>
          <w:szCs w:val="24"/>
        </w:rPr>
        <w:t xml:space="preserve">led by a local volunteer advisory </w:t>
      </w:r>
      <w:r w:rsidRPr="006B30E7">
        <w:rPr>
          <w:sz w:val="24"/>
          <w:szCs w:val="24"/>
        </w:rPr>
        <w:lastRenderedPageBreak/>
        <w:t xml:space="preserve">board that helps build community assets through the creation of permanent endowments, makes grants and leverages leadership – all for the benefit </w:t>
      </w:r>
      <w:r>
        <w:rPr>
          <w:sz w:val="24"/>
          <w:szCs w:val="24"/>
        </w:rPr>
        <w:t xml:space="preserve">of </w:t>
      </w:r>
      <w:r>
        <w:rPr>
          <w:sz w:val="24"/>
        </w:rPr>
        <w:t>Moore</w:t>
      </w:r>
      <w:r w:rsidRPr="006B30E7">
        <w:rPr>
          <w:sz w:val="24"/>
          <w:szCs w:val="24"/>
        </w:rPr>
        <w:t xml:space="preserve"> County.</w:t>
      </w:r>
    </w:p>
    <w:p w:rsidR="00C5110D" w:rsidRDefault="00C5110D" w:rsidP="00C5110D">
      <w:pPr>
        <w:rPr>
          <w:sz w:val="24"/>
          <w:szCs w:val="24"/>
        </w:rPr>
      </w:pPr>
      <w:r w:rsidRPr="006B30E7">
        <w:rPr>
          <w:sz w:val="24"/>
          <w:szCs w:val="24"/>
        </w:rPr>
        <w:t xml:space="preserve">The </w:t>
      </w:r>
      <w:r>
        <w:rPr>
          <w:sz w:val="24"/>
          <w:szCs w:val="24"/>
        </w:rPr>
        <w:t xml:space="preserve">MCCF </w:t>
      </w:r>
      <w:r w:rsidRPr="006B30E7">
        <w:rPr>
          <w:sz w:val="24"/>
          <w:szCs w:val="24"/>
        </w:rPr>
        <w:t xml:space="preserve">board advises the </w:t>
      </w:r>
      <w:r>
        <w:rPr>
          <w:sz w:val="24"/>
        </w:rPr>
        <w:t>Moore</w:t>
      </w:r>
      <w:r w:rsidRPr="006B30E7">
        <w:rPr>
          <w:sz w:val="24"/>
          <w:szCs w:val="24"/>
        </w:rPr>
        <w:t xml:space="preserve"> </w:t>
      </w:r>
      <w:r>
        <w:rPr>
          <w:sz w:val="24"/>
          <w:szCs w:val="24"/>
        </w:rPr>
        <w:t xml:space="preserve">County </w:t>
      </w:r>
      <w:r w:rsidRPr="006B30E7">
        <w:rPr>
          <w:sz w:val="24"/>
          <w:szCs w:val="24"/>
        </w:rPr>
        <w:t xml:space="preserve">Community </w:t>
      </w:r>
      <w:r>
        <w:rPr>
          <w:sz w:val="24"/>
          <w:szCs w:val="24"/>
        </w:rPr>
        <w:t>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rPr>
        <w:t>Moore</w:t>
      </w:r>
      <w:r w:rsidRPr="006B30E7">
        <w:rPr>
          <w:sz w:val="24"/>
          <w:szCs w:val="24"/>
        </w:rPr>
        <w:t xml:space="preserve"> </w:t>
      </w:r>
      <w:r>
        <w:rPr>
          <w:sz w:val="24"/>
          <w:szCs w:val="24"/>
        </w:rPr>
        <w:t>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Sugg</w:t>
      </w:r>
      <w:r w:rsidRPr="006B30E7">
        <w:rPr>
          <w:sz w:val="24"/>
          <w:szCs w:val="24"/>
        </w:rPr>
        <w:t xml:space="preserve">, board members include: </w:t>
      </w:r>
      <w:r>
        <w:rPr>
          <w:sz w:val="24"/>
          <w:szCs w:val="24"/>
        </w:rPr>
        <w:t xml:space="preserve">Peggy </w:t>
      </w:r>
      <w:proofErr w:type="spellStart"/>
      <w:r>
        <w:rPr>
          <w:sz w:val="24"/>
          <w:szCs w:val="24"/>
        </w:rPr>
        <w:t>Sarvis</w:t>
      </w:r>
      <w:proofErr w:type="spellEnd"/>
      <w:r w:rsidRPr="006B30E7">
        <w:rPr>
          <w:sz w:val="24"/>
          <w:szCs w:val="24"/>
        </w:rPr>
        <w:t xml:space="preserve"> (vice president),</w:t>
      </w:r>
      <w:r>
        <w:rPr>
          <w:sz w:val="24"/>
          <w:szCs w:val="24"/>
        </w:rPr>
        <w:t xml:space="preserve"> Claudia Miller (secretary), Ellen Airs, Betsy Best, Hugh Bingham, Kea Capel, </w:t>
      </w:r>
      <w:proofErr w:type="spellStart"/>
      <w:r>
        <w:rPr>
          <w:sz w:val="24"/>
          <w:szCs w:val="24"/>
        </w:rPr>
        <w:t>Blanchie</w:t>
      </w:r>
      <w:proofErr w:type="spellEnd"/>
      <w:r>
        <w:rPr>
          <w:sz w:val="24"/>
          <w:szCs w:val="24"/>
        </w:rPr>
        <w:t xml:space="preserve"> Carter, Brantley Clifton, Marilyn Grube, </w:t>
      </w:r>
      <w:proofErr w:type="spellStart"/>
      <w:r>
        <w:rPr>
          <w:sz w:val="24"/>
          <w:szCs w:val="24"/>
        </w:rPr>
        <w:t>Olujide</w:t>
      </w:r>
      <w:proofErr w:type="spellEnd"/>
      <w:r>
        <w:rPr>
          <w:sz w:val="24"/>
          <w:szCs w:val="24"/>
        </w:rPr>
        <w:t xml:space="preserve"> Lawal, Patricia </w:t>
      </w:r>
      <w:proofErr w:type="spellStart"/>
      <w:r>
        <w:rPr>
          <w:sz w:val="24"/>
          <w:szCs w:val="24"/>
        </w:rPr>
        <w:t>Niebauer</w:t>
      </w:r>
      <w:proofErr w:type="spellEnd"/>
      <w:r>
        <w:rPr>
          <w:sz w:val="24"/>
          <w:szCs w:val="24"/>
        </w:rPr>
        <w:t xml:space="preserve">, Randall Phillips, Lori </w:t>
      </w:r>
      <w:proofErr w:type="spellStart"/>
      <w:r>
        <w:rPr>
          <w:sz w:val="24"/>
          <w:szCs w:val="24"/>
        </w:rPr>
        <w:t>Portfleet</w:t>
      </w:r>
      <w:proofErr w:type="spellEnd"/>
      <w:r>
        <w:rPr>
          <w:sz w:val="24"/>
          <w:szCs w:val="24"/>
        </w:rPr>
        <w:t xml:space="preserve">, Tony Price, Alice Robbins, Pam </w:t>
      </w:r>
      <w:proofErr w:type="spellStart"/>
      <w:r>
        <w:rPr>
          <w:sz w:val="24"/>
          <w:szCs w:val="24"/>
        </w:rPr>
        <w:t>Wase</w:t>
      </w:r>
      <w:proofErr w:type="spellEnd"/>
      <w:r>
        <w:rPr>
          <w:sz w:val="24"/>
          <w:szCs w:val="24"/>
        </w:rPr>
        <w:t xml:space="preserve"> and Greg </w:t>
      </w:r>
      <w:proofErr w:type="spellStart"/>
      <w:r>
        <w:rPr>
          <w:sz w:val="24"/>
          <w:szCs w:val="24"/>
        </w:rPr>
        <w:t>Zywockinski</w:t>
      </w:r>
      <w:proofErr w:type="spellEnd"/>
      <w:r>
        <w:rPr>
          <w:sz w:val="24"/>
          <w:szCs w:val="24"/>
        </w:rPr>
        <w:t xml:space="preserve">. </w:t>
      </w:r>
    </w:p>
    <w:p w:rsidR="00C5110D" w:rsidRDefault="00C5110D" w:rsidP="00C5110D">
      <w:pPr>
        <w:rPr>
          <w:sz w:val="24"/>
          <w:szCs w:val="24"/>
        </w:rPr>
      </w:pPr>
      <w:r w:rsidRPr="006B30E7">
        <w:rPr>
          <w:sz w:val="24"/>
          <w:szCs w:val="24"/>
        </w:rPr>
        <w:t xml:space="preserve">The </w:t>
      </w:r>
      <w:r>
        <w:rPr>
          <w:sz w:val="24"/>
        </w:rPr>
        <w:t>Moore</w:t>
      </w:r>
      <w:r>
        <w:rPr>
          <w:sz w:val="24"/>
          <w:szCs w:val="24"/>
        </w:rPr>
        <w:t xml:space="preserve"> County Community Foundation</w:t>
      </w:r>
      <w:r w:rsidRPr="006B30E7">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rPr>
        <w:t>Moore</w:t>
      </w:r>
      <w:r>
        <w:rPr>
          <w:sz w:val="24"/>
          <w:szCs w:val="24"/>
        </w:rPr>
        <w:t xml:space="preserve"> County Community</w:t>
      </w:r>
      <w:r w:rsidRPr="006B30E7">
        <w:rPr>
          <w:sz w:val="24"/>
          <w:szCs w:val="24"/>
        </w:rPr>
        <w:t xml:space="preserve"> Foundation,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p>
    <w:p w:rsidR="00C5110D" w:rsidRPr="006B30E7" w:rsidRDefault="00C5110D" w:rsidP="00C5110D">
      <w:pPr>
        <w:rPr>
          <w:b/>
          <w:sz w:val="24"/>
          <w:szCs w:val="24"/>
        </w:rPr>
      </w:pPr>
      <w:r w:rsidRPr="006B30E7">
        <w:rPr>
          <w:b/>
          <w:sz w:val="24"/>
          <w:szCs w:val="24"/>
        </w:rPr>
        <w:t>About the North Carolina Community Foundation</w:t>
      </w:r>
    </w:p>
    <w:p w:rsidR="00C5110D" w:rsidRDefault="00C5110D" w:rsidP="00C5110D">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C5110D" w:rsidRDefault="00C5110D" w:rsidP="00C5110D">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C5110D" w:rsidRPr="00287292" w:rsidRDefault="00C5110D" w:rsidP="00C5110D">
      <w:pPr>
        <w:rPr>
          <w:sz w:val="24"/>
          <w:szCs w:val="24"/>
        </w:rPr>
      </w:pPr>
      <w:r>
        <w:rPr>
          <w:b/>
          <w:sz w:val="24"/>
          <w:szCs w:val="24"/>
        </w:rPr>
        <w:t>News media contact</w:t>
      </w:r>
    </w:p>
    <w:p w:rsidR="00C5110D" w:rsidRDefault="00C5110D" w:rsidP="00C5110D">
      <w:pPr>
        <w:spacing w:after="0"/>
        <w:rPr>
          <w:sz w:val="24"/>
          <w:szCs w:val="24"/>
        </w:rPr>
      </w:pPr>
      <w:r>
        <w:rPr>
          <w:sz w:val="24"/>
          <w:szCs w:val="24"/>
        </w:rPr>
        <w:t>Louis Duke, NCCF Senior Communications Specialist</w:t>
      </w:r>
    </w:p>
    <w:p w:rsidR="00C5110D" w:rsidRDefault="00C5110D" w:rsidP="00C5110D">
      <w:pPr>
        <w:spacing w:after="0"/>
        <w:rPr>
          <w:color w:val="0563C1" w:themeColor="hyperlink"/>
          <w:sz w:val="24"/>
          <w:szCs w:val="24"/>
          <w:u w:val="single"/>
        </w:rPr>
      </w:pPr>
      <w:r>
        <w:rPr>
          <w:sz w:val="24"/>
          <w:szCs w:val="24"/>
        </w:rPr>
        <w:t xml:space="preserve">919-256-6922, </w:t>
      </w:r>
      <w:hyperlink r:id="rId12" w:history="1">
        <w:r w:rsidRPr="00695E07">
          <w:rPr>
            <w:rStyle w:val="Hyperlink"/>
            <w:sz w:val="24"/>
            <w:szCs w:val="24"/>
          </w:rPr>
          <w:t>lduke@nccommunityfoundation.org</w:t>
        </w:r>
      </w:hyperlink>
    </w:p>
    <w:p w:rsidR="00C5110D" w:rsidRPr="00C5110D" w:rsidRDefault="00C5110D" w:rsidP="00C5110D">
      <w:pPr>
        <w:spacing w:after="0"/>
        <w:rPr>
          <w:color w:val="0563C1" w:themeColor="hyperlink"/>
          <w:sz w:val="24"/>
          <w:szCs w:val="24"/>
          <w:u w:val="single"/>
        </w:rPr>
      </w:pPr>
    </w:p>
    <w:sectPr w:rsidR="00C5110D" w:rsidRPr="00C5110D" w:rsidSect="00C5110D">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E6" w:rsidRDefault="00A361E6" w:rsidP="00C5110D">
      <w:pPr>
        <w:spacing w:after="0" w:line="240" w:lineRule="auto"/>
      </w:pPr>
      <w:r>
        <w:separator/>
      </w:r>
    </w:p>
  </w:endnote>
  <w:endnote w:type="continuationSeparator" w:id="0">
    <w:p w:rsidR="00A361E6" w:rsidRDefault="00A361E6" w:rsidP="00C5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0D" w:rsidRPr="00C5110D" w:rsidRDefault="00C5110D" w:rsidP="00C5110D">
    <w:pPr>
      <w:pStyle w:val="Footer"/>
      <w:jc w:val="center"/>
      <w:rPr>
        <w:i/>
        <w:sz w:val="24"/>
      </w:rPr>
    </w:pPr>
    <w:r>
      <w:rPr>
        <w:i/>
        <w:sz w:val="24"/>
      </w:rP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0D" w:rsidRPr="00C5110D" w:rsidRDefault="00C5110D" w:rsidP="00C5110D">
    <w:pPr>
      <w:pStyle w:val="Footer"/>
      <w:jc w:val="center"/>
      <w:rPr>
        <w:i/>
        <w:sz w:val="24"/>
      </w:rPr>
    </w:pPr>
    <w:r>
      <w:rPr>
        <w:i/>
        <w:sz w:val="24"/>
      </w:rPr>
      <w:t>-     End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0D" w:rsidRPr="00C5110D" w:rsidRDefault="00C5110D" w:rsidP="00C5110D">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E6" w:rsidRDefault="00A361E6" w:rsidP="00C5110D">
      <w:pPr>
        <w:spacing w:after="0" w:line="240" w:lineRule="auto"/>
      </w:pPr>
      <w:r>
        <w:separator/>
      </w:r>
    </w:p>
  </w:footnote>
  <w:footnote w:type="continuationSeparator" w:id="0">
    <w:p w:rsidR="00A361E6" w:rsidRDefault="00A361E6" w:rsidP="00C5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2061"/>
    <w:multiLevelType w:val="hybridMultilevel"/>
    <w:tmpl w:val="D10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5E"/>
    <w:rsid w:val="00105D77"/>
    <w:rsid w:val="001406AE"/>
    <w:rsid w:val="00255503"/>
    <w:rsid w:val="00330DE6"/>
    <w:rsid w:val="00690564"/>
    <w:rsid w:val="006956F3"/>
    <w:rsid w:val="0075073F"/>
    <w:rsid w:val="007832B2"/>
    <w:rsid w:val="007A6A58"/>
    <w:rsid w:val="009940C7"/>
    <w:rsid w:val="00A02479"/>
    <w:rsid w:val="00A361E6"/>
    <w:rsid w:val="00B2753E"/>
    <w:rsid w:val="00C5110D"/>
    <w:rsid w:val="00E76A5E"/>
    <w:rsid w:val="00EA3E59"/>
    <w:rsid w:val="00EB0C81"/>
    <w:rsid w:val="00EC775E"/>
    <w:rsid w:val="00F7080F"/>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EB78"/>
  <w15:chartTrackingRefBased/>
  <w15:docId w15:val="{753528C4-BE43-4C86-8DD0-A0A4D882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5E"/>
    <w:pPr>
      <w:ind w:left="720"/>
      <w:contextualSpacing/>
    </w:pPr>
  </w:style>
  <w:style w:type="character" w:styleId="Hyperlink">
    <w:name w:val="Hyperlink"/>
    <w:basedOn w:val="DefaultParagraphFont"/>
    <w:uiPriority w:val="99"/>
    <w:unhideWhenUsed/>
    <w:rsid w:val="00A02479"/>
    <w:rPr>
      <w:color w:val="0563C1" w:themeColor="hyperlink"/>
      <w:u w:val="single"/>
    </w:rPr>
  </w:style>
  <w:style w:type="character" w:styleId="UnresolvedMention">
    <w:name w:val="Unresolved Mention"/>
    <w:basedOn w:val="DefaultParagraphFont"/>
    <w:uiPriority w:val="99"/>
    <w:semiHidden/>
    <w:unhideWhenUsed/>
    <w:rsid w:val="00C5110D"/>
    <w:rPr>
      <w:color w:val="605E5C"/>
      <w:shd w:val="clear" w:color="auto" w:fill="E1DFDD"/>
    </w:rPr>
  </w:style>
  <w:style w:type="paragraph" w:styleId="Header">
    <w:name w:val="header"/>
    <w:basedOn w:val="Normal"/>
    <w:link w:val="HeaderChar"/>
    <w:uiPriority w:val="99"/>
    <w:unhideWhenUsed/>
    <w:rsid w:val="00C5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0D"/>
  </w:style>
  <w:style w:type="paragraph" w:styleId="Footer">
    <w:name w:val="footer"/>
    <w:basedOn w:val="Normal"/>
    <w:link w:val="FooterChar"/>
    <w:uiPriority w:val="99"/>
    <w:unhideWhenUsed/>
    <w:rsid w:val="00C5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eighbors@nccommunityfound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duke@nccommunity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11</cp:revision>
  <dcterms:created xsi:type="dcterms:W3CDTF">2019-06-25T18:21:00Z</dcterms:created>
  <dcterms:modified xsi:type="dcterms:W3CDTF">2019-07-08T17:15:00Z</dcterms:modified>
</cp:coreProperties>
</file>