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30" w:rsidRPr="00EE4B98" w:rsidRDefault="00FA1530" w:rsidP="00E22DF0">
      <w:pPr>
        <w:pStyle w:val="NoSpacing"/>
        <w:spacing w:line="360" w:lineRule="auto"/>
        <w:jc w:val="center"/>
        <w:rPr>
          <w:rFonts w:asciiTheme="minorHAnsi" w:hAnsiTheme="minorHAnsi"/>
        </w:rPr>
      </w:pPr>
      <w:bookmarkStart w:id="0" w:name="_GoBack"/>
      <w:bookmarkEnd w:id="0"/>
      <w:r w:rsidRPr="00EE4B98">
        <w:rPr>
          <w:rFonts w:asciiTheme="minorHAnsi" w:hAnsiTheme="minorHAnsi"/>
          <w:noProof/>
        </w:rPr>
        <w:drawing>
          <wp:inline distT="0" distB="0" distL="0" distR="0" wp14:anchorId="22A0CBF9" wp14:editId="0DBDD5D1">
            <wp:extent cx="2656728" cy="1853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mclaughlin\My Documents\Media\News releases\LaCie Disk:NCCF:NCCF_LOGO.8.08:Final Logo Art:NCCF logo Final Art w-name-2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67403" cy="1861102"/>
                    </a:xfrm>
                    <a:prstGeom prst="rect">
                      <a:avLst/>
                    </a:prstGeom>
                    <a:noFill/>
                    <a:ln>
                      <a:noFill/>
                    </a:ln>
                  </pic:spPr>
                </pic:pic>
              </a:graphicData>
            </a:graphic>
          </wp:inline>
        </w:drawing>
      </w:r>
    </w:p>
    <w:p w:rsidR="00FA1530" w:rsidRPr="00E22DF0" w:rsidRDefault="00FA1530" w:rsidP="00E22DF0">
      <w:pPr>
        <w:pStyle w:val="NoSpacing"/>
        <w:rPr>
          <w:rFonts w:asciiTheme="minorHAnsi" w:hAnsiTheme="minorHAnsi"/>
          <w:sz w:val="16"/>
          <w:szCs w:val="16"/>
        </w:rPr>
      </w:pPr>
    </w:p>
    <w:p w:rsidR="00FA1530" w:rsidRPr="00F92FDD" w:rsidRDefault="005B674C" w:rsidP="00E22DF0">
      <w:pPr>
        <w:pStyle w:val="NoSpacing"/>
        <w:spacing w:line="360" w:lineRule="auto"/>
        <w:rPr>
          <w:rFonts w:ascii="Arial" w:hAnsi="Arial" w:cs="Arial"/>
        </w:rPr>
      </w:pPr>
      <w:r>
        <w:rPr>
          <w:rFonts w:ascii="Arial" w:hAnsi="Arial" w:cs="Arial"/>
        </w:rPr>
        <w:t>FOR IMMEDIATE RELEASE – 06/</w:t>
      </w:r>
      <w:r w:rsidRPr="00021B04">
        <w:rPr>
          <w:rFonts w:ascii="Arial" w:hAnsi="Arial" w:cs="Arial"/>
        </w:rPr>
        <w:t>10</w:t>
      </w:r>
      <w:r w:rsidR="00FA1530" w:rsidRPr="00F92FDD">
        <w:rPr>
          <w:rFonts w:ascii="Arial" w:hAnsi="Arial" w:cs="Arial"/>
        </w:rPr>
        <w:t>/15</w:t>
      </w:r>
    </w:p>
    <w:p w:rsidR="00FA1530" w:rsidRPr="00E22DF0" w:rsidRDefault="00FA1530" w:rsidP="00E22DF0">
      <w:pPr>
        <w:pStyle w:val="NoSpacing"/>
        <w:rPr>
          <w:rFonts w:asciiTheme="minorHAnsi" w:hAnsiTheme="minorHAnsi"/>
          <w:sz w:val="16"/>
          <w:szCs w:val="16"/>
        </w:rPr>
      </w:pPr>
    </w:p>
    <w:p w:rsidR="00FA1530" w:rsidRPr="005B674C" w:rsidRDefault="00FA1530" w:rsidP="00E22DF0">
      <w:pPr>
        <w:pStyle w:val="NoSpacing"/>
        <w:spacing w:line="360" w:lineRule="auto"/>
        <w:jc w:val="center"/>
        <w:rPr>
          <w:b/>
          <w:sz w:val="28"/>
          <w:szCs w:val="28"/>
        </w:rPr>
      </w:pPr>
      <w:r w:rsidRPr="005B674C">
        <w:rPr>
          <w:b/>
          <w:sz w:val="28"/>
          <w:szCs w:val="28"/>
        </w:rPr>
        <w:t>Montgomery County Fund awards local grants</w:t>
      </w:r>
    </w:p>
    <w:p w:rsidR="00FA1530" w:rsidRPr="00E22DF0" w:rsidRDefault="00FA1530" w:rsidP="00E22DF0">
      <w:pPr>
        <w:pStyle w:val="NoSpacing"/>
        <w:rPr>
          <w:rFonts w:asciiTheme="minorHAnsi" w:hAnsiTheme="minorHAnsi"/>
          <w:b/>
          <w:sz w:val="16"/>
          <w:szCs w:val="16"/>
        </w:rPr>
      </w:pPr>
    </w:p>
    <w:p w:rsidR="00EE4B98" w:rsidRDefault="00FA1530" w:rsidP="00E22DF0">
      <w:pPr>
        <w:pStyle w:val="NoSpacing"/>
        <w:spacing w:line="360" w:lineRule="auto"/>
        <w:rPr>
          <w:rFonts w:ascii="Arial" w:hAnsi="Arial" w:cs="Arial"/>
        </w:rPr>
      </w:pPr>
      <w:r w:rsidRPr="00F92FDD">
        <w:rPr>
          <w:rFonts w:ascii="Arial" w:hAnsi="Arial" w:cs="Arial"/>
        </w:rPr>
        <w:t>The board of advisors of the Montgomery County Fund announces 2015 awards</w:t>
      </w:r>
      <w:r w:rsidR="009B584D">
        <w:rPr>
          <w:rFonts w:ascii="Arial" w:hAnsi="Arial" w:cs="Arial"/>
        </w:rPr>
        <w:t xml:space="preserve"> </w:t>
      </w:r>
      <w:r w:rsidR="00E22DF0">
        <w:rPr>
          <w:rFonts w:ascii="Arial" w:hAnsi="Arial" w:cs="Arial"/>
        </w:rPr>
        <w:t>totaling $40,780</w:t>
      </w:r>
      <w:r w:rsidR="009B584D">
        <w:rPr>
          <w:rFonts w:ascii="Arial" w:hAnsi="Arial" w:cs="Arial"/>
        </w:rPr>
        <w:t xml:space="preserve">, </w:t>
      </w:r>
      <w:r w:rsidRPr="00F92FDD">
        <w:rPr>
          <w:rFonts w:ascii="Arial" w:hAnsi="Arial" w:cs="Arial"/>
        </w:rPr>
        <w:t>according to Judy Stevens, board president.</w:t>
      </w:r>
    </w:p>
    <w:p w:rsidR="00E22DF0" w:rsidRPr="00F92FDD" w:rsidRDefault="00E22DF0" w:rsidP="00E22DF0">
      <w:pPr>
        <w:pStyle w:val="NoSpacing"/>
        <w:rPr>
          <w:rFonts w:ascii="Arial" w:hAnsi="Arial" w:cs="Arial"/>
        </w:rPr>
      </w:pPr>
    </w:p>
    <w:p w:rsidR="00FA1530" w:rsidRPr="00F92FDD" w:rsidRDefault="00FA1530" w:rsidP="00E22DF0">
      <w:pPr>
        <w:pStyle w:val="NoSpacing"/>
        <w:spacing w:line="360" w:lineRule="auto"/>
        <w:rPr>
          <w:rFonts w:ascii="Arial" w:hAnsi="Arial" w:cs="Arial"/>
        </w:rPr>
      </w:pPr>
      <w:r w:rsidRPr="00F92FDD">
        <w:rPr>
          <w:rFonts w:ascii="Arial" w:hAnsi="Arial" w:cs="Arial"/>
        </w:rPr>
        <w:t>This year’s nonprofit recipients</w:t>
      </w:r>
      <w:r w:rsidR="00E22DF0">
        <w:rPr>
          <w:rFonts w:ascii="Arial" w:hAnsi="Arial" w:cs="Arial"/>
        </w:rPr>
        <w:t xml:space="preserve"> of $23,48</w:t>
      </w:r>
      <w:r w:rsidR="009B584D">
        <w:rPr>
          <w:rFonts w:ascii="Arial" w:hAnsi="Arial" w:cs="Arial"/>
        </w:rPr>
        <w:t>0 from the community grantmaking fund</w:t>
      </w:r>
      <w:r w:rsidRPr="00F92FDD">
        <w:rPr>
          <w:rFonts w:ascii="Arial" w:hAnsi="Arial" w:cs="Arial"/>
        </w:rPr>
        <w:t xml:space="preserve"> include:</w:t>
      </w:r>
    </w:p>
    <w:p w:rsidR="00FA1530" w:rsidRPr="00F92FDD" w:rsidRDefault="00FA1530" w:rsidP="00E22DF0">
      <w:pPr>
        <w:pStyle w:val="NoSpacing"/>
        <w:numPr>
          <w:ilvl w:val="0"/>
          <w:numId w:val="3"/>
        </w:numPr>
        <w:spacing w:line="360" w:lineRule="auto"/>
        <w:rPr>
          <w:rFonts w:ascii="Arial" w:hAnsi="Arial" w:cs="Arial"/>
        </w:rPr>
      </w:pPr>
      <w:r w:rsidRPr="00F92FDD">
        <w:rPr>
          <w:rFonts w:ascii="Arial" w:hAnsi="Arial" w:cs="Arial"/>
        </w:rPr>
        <w:t>American Red Cross</w:t>
      </w:r>
    </w:p>
    <w:p w:rsidR="00FA1530" w:rsidRPr="00F92FDD" w:rsidRDefault="00FA1530" w:rsidP="00E22DF0">
      <w:pPr>
        <w:pStyle w:val="NoSpacing"/>
        <w:numPr>
          <w:ilvl w:val="0"/>
          <w:numId w:val="3"/>
        </w:numPr>
        <w:spacing w:line="360" w:lineRule="auto"/>
        <w:rPr>
          <w:rFonts w:ascii="Arial" w:hAnsi="Arial" w:cs="Arial"/>
        </w:rPr>
      </w:pPr>
      <w:r w:rsidRPr="00F92FDD">
        <w:rPr>
          <w:rFonts w:ascii="Arial" w:hAnsi="Arial" w:cs="Arial"/>
        </w:rPr>
        <w:t>Central NC Council, Boy Scouts of America</w:t>
      </w:r>
    </w:p>
    <w:p w:rsidR="00FA1530" w:rsidRPr="00F92FDD" w:rsidRDefault="00FA1530" w:rsidP="00E22DF0">
      <w:pPr>
        <w:pStyle w:val="NoSpacing"/>
        <w:numPr>
          <w:ilvl w:val="0"/>
          <w:numId w:val="3"/>
        </w:numPr>
        <w:spacing w:line="360" w:lineRule="auto"/>
        <w:rPr>
          <w:rFonts w:ascii="Arial" w:hAnsi="Arial" w:cs="Arial"/>
        </w:rPr>
      </w:pPr>
      <w:r w:rsidRPr="00F92FDD">
        <w:rPr>
          <w:rFonts w:ascii="Arial" w:hAnsi="Arial" w:cs="Arial"/>
        </w:rPr>
        <w:t>Communities in Schools of Montgomery County</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Montgomery County 4-H</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Montgomery County Cooperative Extension</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Montgomery County Council on Aging Inc.</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Montgomery County Partnership for Children</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Montgomery County Schools</w:t>
      </w:r>
    </w:p>
    <w:p w:rsidR="003A3416" w:rsidRPr="00F92FDD" w:rsidRDefault="003A3416" w:rsidP="00E22DF0">
      <w:pPr>
        <w:pStyle w:val="NoSpacing"/>
        <w:numPr>
          <w:ilvl w:val="0"/>
          <w:numId w:val="3"/>
        </w:numPr>
        <w:spacing w:line="360" w:lineRule="auto"/>
        <w:rPr>
          <w:rFonts w:ascii="Arial" w:hAnsi="Arial" w:cs="Arial"/>
        </w:rPr>
      </w:pPr>
      <w:r w:rsidRPr="00F92FDD">
        <w:rPr>
          <w:rFonts w:ascii="Arial" w:hAnsi="Arial" w:cs="Arial"/>
        </w:rPr>
        <w:t>NC Cooperative Extension</w:t>
      </w:r>
    </w:p>
    <w:p w:rsidR="003A3416" w:rsidRDefault="003A3416" w:rsidP="00E22DF0">
      <w:pPr>
        <w:pStyle w:val="NoSpacing"/>
        <w:numPr>
          <w:ilvl w:val="0"/>
          <w:numId w:val="3"/>
        </w:numPr>
        <w:spacing w:line="360" w:lineRule="auto"/>
        <w:rPr>
          <w:rFonts w:ascii="Arial" w:hAnsi="Arial" w:cs="Arial"/>
        </w:rPr>
      </w:pPr>
      <w:r w:rsidRPr="00F92FDD">
        <w:rPr>
          <w:rFonts w:ascii="Arial" w:hAnsi="Arial" w:cs="Arial"/>
        </w:rPr>
        <w:t>Star History Museum Organization</w:t>
      </w:r>
    </w:p>
    <w:p w:rsidR="00E22DF0" w:rsidRPr="00F92FDD" w:rsidRDefault="00E22DF0" w:rsidP="00E22DF0">
      <w:pPr>
        <w:pStyle w:val="NoSpacing"/>
        <w:ind w:left="720"/>
        <w:rPr>
          <w:rFonts w:ascii="Arial" w:hAnsi="Arial" w:cs="Arial"/>
        </w:rPr>
      </w:pPr>
    </w:p>
    <w:p w:rsidR="00EE4B98" w:rsidRPr="00021B04" w:rsidRDefault="009B584D" w:rsidP="00E22DF0">
      <w:pPr>
        <w:pStyle w:val="NoSpacing"/>
        <w:spacing w:line="360" w:lineRule="auto"/>
        <w:rPr>
          <w:rFonts w:ascii="Arial" w:hAnsi="Arial" w:cs="Arial"/>
        </w:rPr>
      </w:pPr>
      <w:r w:rsidRPr="00021B04">
        <w:rPr>
          <w:rFonts w:ascii="Arial" w:hAnsi="Arial" w:cs="Arial"/>
        </w:rPr>
        <w:t>Additionally, other local fundhold</w:t>
      </w:r>
      <w:r w:rsidR="005B674C" w:rsidRPr="00021B04">
        <w:rPr>
          <w:rFonts w:ascii="Arial" w:hAnsi="Arial" w:cs="Arial"/>
        </w:rPr>
        <w:t xml:space="preserve">ers who hold endowments with the Montgomery County affiliate </w:t>
      </w:r>
      <w:r w:rsidRPr="00021B04">
        <w:rPr>
          <w:rFonts w:ascii="Arial" w:hAnsi="Arial" w:cs="Arial"/>
        </w:rPr>
        <w:t xml:space="preserve">provided </w:t>
      </w:r>
      <w:r w:rsidR="005B674C" w:rsidRPr="00021B04">
        <w:rPr>
          <w:rFonts w:ascii="Arial" w:hAnsi="Arial" w:cs="Arial"/>
        </w:rPr>
        <w:t>support totaling</w:t>
      </w:r>
      <w:r w:rsidRPr="00021B04">
        <w:rPr>
          <w:rFonts w:ascii="Arial" w:hAnsi="Arial" w:cs="Arial"/>
        </w:rPr>
        <w:t xml:space="preserve"> </w:t>
      </w:r>
      <w:r w:rsidR="005B674C" w:rsidRPr="00021B04">
        <w:rPr>
          <w:rFonts w:ascii="Arial" w:hAnsi="Arial" w:cs="Arial"/>
        </w:rPr>
        <w:t xml:space="preserve">another </w:t>
      </w:r>
      <w:r w:rsidRPr="00021B04">
        <w:rPr>
          <w:rFonts w:ascii="Arial" w:hAnsi="Arial" w:cs="Arial"/>
        </w:rPr>
        <w:t>$1</w:t>
      </w:r>
      <w:r w:rsidR="005B674C" w:rsidRPr="00021B04">
        <w:rPr>
          <w:rFonts w:ascii="Arial" w:hAnsi="Arial" w:cs="Arial"/>
        </w:rPr>
        <w:t>7,300</w:t>
      </w:r>
      <w:r w:rsidRPr="00021B04">
        <w:rPr>
          <w:rFonts w:ascii="Arial" w:hAnsi="Arial" w:cs="Arial"/>
        </w:rPr>
        <w:t xml:space="preserve"> to nonprofit recipients including:</w:t>
      </w:r>
    </w:p>
    <w:p w:rsidR="00E22DF0" w:rsidRPr="00F92FDD" w:rsidRDefault="00E22DF0" w:rsidP="00E22DF0">
      <w:pPr>
        <w:pStyle w:val="NoSpacing"/>
        <w:numPr>
          <w:ilvl w:val="0"/>
          <w:numId w:val="3"/>
        </w:numPr>
        <w:spacing w:line="360" w:lineRule="auto"/>
        <w:rPr>
          <w:rFonts w:ascii="Arial" w:hAnsi="Arial" w:cs="Arial"/>
        </w:rPr>
      </w:pPr>
      <w:r w:rsidRPr="00F92FDD">
        <w:rPr>
          <w:rFonts w:ascii="Arial" w:hAnsi="Arial" w:cs="Arial"/>
        </w:rPr>
        <w:t>Highland Community Center</w:t>
      </w:r>
    </w:p>
    <w:p w:rsidR="00E22DF0" w:rsidRPr="00F92FDD" w:rsidRDefault="00E22DF0" w:rsidP="00E22DF0">
      <w:pPr>
        <w:pStyle w:val="NoSpacing"/>
        <w:numPr>
          <w:ilvl w:val="0"/>
          <w:numId w:val="3"/>
        </w:numPr>
        <w:spacing w:line="360" w:lineRule="auto"/>
        <w:rPr>
          <w:rFonts w:ascii="Arial" w:hAnsi="Arial" w:cs="Arial"/>
        </w:rPr>
      </w:pPr>
      <w:r w:rsidRPr="00F92FDD">
        <w:rPr>
          <w:rFonts w:ascii="Arial" w:hAnsi="Arial" w:cs="Arial"/>
        </w:rPr>
        <w:lastRenderedPageBreak/>
        <w:t>Montgomery County Partnership for Children</w:t>
      </w:r>
    </w:p>
    <w:p w:rsidR="00E22DF0" w:rsidRPr="00F92FDD" w:rsidRDefault="00E22DF0" w:rsidP="00E22DF0">
      <w:pPr>
        <w:pStyle w:val="NoSpacing"/>
        <w:numPr>
          <w:ilvl w:val="0"/>
          <w:numId w:val="3"/>
        </w:numPr>
        <w:spacing w:line="360" w:lineRule="auto"/>
        <w:rPr>
          <w:rFonts w:ascii="Arial" w:hAnsi="Arial" w:cs="Arial"/>
        </w:rPr>
      </w:pPr>
      <w:r w:rsidRPr="00F92FDD">
        <w:rPr>
          <w:rFonts w:ascii="Arial" w:hAnsi="Arial" w:cs="Arial"/>
        </w:rPr>
        <w:t>Piedmont Arts Guild of Mount Gilead</w:t>
      </w:r>
    </w:p>
    <w:p w:rsidR="009B584D" w:rsidRDefault="00E22DF0" w:rsidP="00E22DF0">
      <w:pPr>
        <w:pStyle w:val="NoSpacing"/>
        <w:numPr>
          <w:ilvl w:val="0"/>
          <w:numId w:val="3"/>
        </w:numPr>
        <w:spacing w:line="360" w:lineRule="auto"/>
        <w:rPr>
          <w:rFonts w:ascii="Arial" w:hAnsi="Arial" w:cs="Arial"/>
        </w:rPr>
      </w:pPr>
      <w:r w:rsidRPr="00F92FDD">
        <w:rPr>
          <w:rFonts w:ascii="Arial" w:hAnsi="Arial" w:cs="Arial"/>
        </w:rPr>
        <w:t>Prevent Blindness North Carolina</w:t>
      </w:r>
    </w:p>
    <w:p w:rsidR="00E22DF0" w:rsidRPr="00E22DF0" w:rsidRDefault="00E22DF0" w:rsidP="00E22DF0">
      <w:pPr>
        <w:pStyle w:val="NoSpacing"/>
        <w:ind w:left="720"/>
        <w:rPr>
          <w:rFonts w:ascii="Arial" w:hAnsi="Arial" w:cs="Arial"/>
        </w:rPr>
      </w:pPr>
    </w:p>
    <w:p w:rsidR="00EE4B98" w:rsidRDefault="003A3416" w:rsidP="00E22DF0">
      <w:pPr>
        <w:pStyle w:val="NoSpacing"/>
        <w:spacing w:line="360" w:lineRule="auto"/>
        <w:rPr>
          <w:rFonts w:ascii="Arial" w:hAnsi="Arial" w:cs="Arial"/>
        </w:rPr>
      </w:pPr>
      <w:r w:rsidRPr="00F92FDD">
        <w:rPr>
          <w:rFonts w:ascii="Arial" w:hAnsi="Arial" w:cs="Arial"/>
        </w:rPr>
        <w:t>Stevens</w:t>
      </w:r>
      <w:r w:rsidR="00FA1530" w:rsidRPr="00F92FDD">
        <w:rPr>
          <w:rFonts w:ascii="Arial" w:hAnsi="Arial" w:cs="Arial"/>
        </w:rPr>
        <w:t xml:space="preserve"> thanked the c</w:t>
      </w:r>
      <w:r w:rsidRPr="00F92FDD">
        <w:rPr>
          <w:rFonts w:ascii="Arial" w:hAnsi="Arial" w:cs="Arial"/>
        </w:rPr>
        <w:t>ommunity for support of the Montgomery</w:t>
      </w:r>
      <w:r w:rsidR="00FA1530" w:rsidRPr="00F92FDD">
        <w:rPr>
          <w:rFonts w:ascii="Arial" w:hAnsi="Arial" w:cs="Arial"/>
        </w:rPr>
        <w:t xml:space="preserve"> Co</w:t>
      </w:r>
      <w:r w:rsidRPr="00F92FDD">
        <w:rPr>
          <w:rFonts w:ascii="Arial" w:hAnsi="Arial" w:cs="Arial"/>
        </w:rPr>
        <w:t>unty</w:t>
      </w:r>
      <w:r w:rsidR="00FA1530" w:rsidRPr="00F92FDD">
        <w:rPr>
          <w:rFonts w:ascii="Arial" w:hAnsi="Arial" w:cs="Arial"/>
        </w:rPr>
        <w:t xml:space="preserve"> F</w:t>
      </w:r>
      <w:r w:rsidRPr="00F92FDD">
        <w:rPr>
          <w:rFonts w:ascii="Arial" w:hAnsi="Arial" w:cs="Arial"/>
        </w:rPr>
        <w:t>und</w:t>
      </w:r>
      <w:r w:rsidR="005B674C">
        <w:rPr>
          <w:rFonts w:ascii="Arial" w:hAnsi="Arial" w:cs="Arial"/>
        </w:rPr>
        <w:t xml:space="preserve">. </w:t>
      </w:r>
      <w:r w:rsidR="00FA1530" w:rsidRPr="00F92FDD">
        <w:rPr>
          <w:rFonts w:ascii="Arial" w:hAnsi="Arial" w:cs="Arial"/>
        </w:rPr>
        <w:t>“These grants are important to our commu</w:t>
      </w:r>
      <w:r w:rsidRPr="00F92FDD">
        <w:rPr>
          <w:rFonts w:ascii="Arial" w:hAnsi="Arial" w:cs="Arial"/>
        </w:rPr>
        <w:t>nity and our quality of life,” sh</w:t>
      </w:r>
      <w:r w:rsidR="005B674C">
        <w:rPr>
          <w:rFonts w:ascii="Arial" w:hAnsi="Arial" w:cs="Arial"/>
        </w:rPr>
        <w:t xml:space="preserve">e said. </w:t>
      </w:r>
      <w:r w:rsidR="00FA1530" w:rsidRPr="00F92FDD">
        <w:rPr>
          <w:rFonts w:ascii="Arial" w:hAnsi="Arial" w:cs="Arial"/>
        </w:rPr>
        <w:t>“Critical programs would not be possible without the generosity of many individuals</w:t>
      </w:r>
      <w:r w:rsidR="004F6E66">
        <w:rPr>
          <w:rFonts w:ascii="Arial" w:hAnsi="Arial" w:cs="Arial"/>
        </w:rPr>
        <w:t>, e</w:t>
      </w:r>
      <w:r w:rsidR="005B674C">
        <w:rPr>
          <w:rFonts w:ascii="Arial" w:hAnsi="Arial" w:cs="Arial"/>
        </w:rPr>
        <w:t>specially our local fundholders</w:t>
      </w:r>
      <w:r w:rsidR="004F6E66">
        <w:rPr>
          <w:rFonts w:ascii="Arial" w:hAnsi="Arial" w:cs="Arial"/>
        </w:rPr>
        <w:t xml:space="preserve"> and organizations that support</w:t>
      </w:r>
      <w:r w:rsidR="00FA1530" w:rsidRPr="00F92FDD">
        <w:rPr>
          <w:rFonts w:ascii="Arial" w:hAnsi="Arial" w:cs="Arial"/>
        </w:rPr>
        <w:t xml:space="preserve"> </w:t>
      </w:r>
      <w:r w:rsidRPr="00F92FDD">
        <w:rPr>
          <w:rFonts w:ascii="Arial" w:hAnsi="Arial" w:cs="Arial"/>
        </w:rPr>
        <w:t>Montgomery</w:t>
      </w:r>
      <w:r w:rsidR="00FA1530" w:rsidRPr="00F92FDD">
        <w:rPr>
          <w:rFonts w:ascii="Arial" w:hAnsi="Arial" w:cs="Arial"/>
        </w:rPr>
        <w:t xml:space="preserve"> County’s fund.”</w:t>
      </w:r>
    </w:p>
    <w:p w:rsidR="00E22DF0" w:rsidRPr="00F92FDD" w:rsidRDefault="00E22DF0" w:rsidP="00E22DF0">
      <w:pPr>
        <w:pStyle w:val="NoSpacing"/>
        <w:rPr>
          <w:rFonts w:ascii="Arial" w:hAnsi="Arial" w:cs="Arial"/>
        </w:rPr>
      </w:pPr>
    </w:p>
    <w:p w:rsidR="00FA1530" w:rsidRPr="00F92FDD" w:rsidRDefault="00FA1530" w:rsidP="00E22DF0">
      <w:pPr>
        <w:pStyle w:val="NoSpacing"/>
        <w:spacing w:line="360" w:lineRule="auto"/>
        <w:rPr>
          <w:rFonts w:ascii="Arial" w:hAnsi="Arial" w:cs="Arial"/>
        </w:rPr>
      </w:pPr>
      <w:r w:rsidRPr="00F92FDD">
        <w:rPr>
          <w:rFonts w:ascii="Arial" w:hAnsi="Arial" w:cs="Arial"/>
        </w:rPr>
        <w:t xml:space="preserve">The </w:t>
      </w:r>
      <w:r w:rsidR="003A3416" w:rsidRPr="00F92FDD">
        <w:rPr>
          <w:rFonts w:ascii="Arial" w:hAnsi="Arial" w:cs="Arial"/>
        </w:rPr>
        <w:t>Montgomery</w:t>
      </w:r>
      <w:r w:rsidRPr="00F92FDD">
        <w:rPr>
          <w:rFonts w:ascii="Arial" w:hAnsi="Arial" w:cs="Arial"/>
        </w:rPr>
        <w:t xml:space="preserve"> County F</w:t>
      </w:r>
      <w:r w:rsidR="003A3416" w:rsidRPr="00F92FDD">
        <w:rPr>
          <w:rFonts w:ascii="Arial" w:hAnsi="Arial" w:cs="Arial"/>
        </w:rPr>
        <w:t>und</w:t>
      </w:r>
      <w:r w:rsidRPr="00F92FDD">
        <w:rPr>
          <w:rFonts w:ascii="Arial" w:hAnsi="Arial" w:cs="Arial"/>
        </w:rPr>
        <w:t xml:space="preserve"> is an affiliate of the North</w:t>
      </w:r>
      <w:r w:rsidR="003A3416" w:rsidRPr="00F92FDD">
        <w:rPr>
          <w:rFonts w:ascii="Arial" w:hAnsi="Arial" w:cs="Arial"/>
        </w:rPr>
        <w:t xml:space="preserve"> Carolina Community Foundation. </w:t>
      </w:r>
      <w:r w:rsidRPr="00F92FDD">
        <w:rPr>
          <w:rFonts w:ascii="Arial" w:hAnsi="Arial" w:cs="Arial"/>
        </w:rPr>
        <w:t xml:space="preserve">Tax-deductible contributions can be made to the </w:t>
      </w:r>
      <w:r w:rsidR="003A3416" w:rsidRPr="00F92FDD">
        <w:rPr>
          <w:rFonts w:ascii="Arial" w:hAnsi="Arial" w:cs="Arial"/>
        </w:rPr>
        <w:t>Montgomery County</w:t>
      </w:r>
      <w:r w:rsidRPr="00F92FDD">
        <w:rPr>
          <w:rFonts w:ascii="Arial" w:hAnsi="Arial" w:cs="Arial"/>
        </w:rPr>
        <w:t xml:space="preserve"> Fund, which is administered by the NCCF. Contributions sh</w:t>
      </w:r>
      <w:r w:rsidR="003A3416" w:rsidRPr="00F92FDD">
        <w:rPr>
          <w:rFonts w:ascii="Arial" w:hAnsi="Arial" w:cs="Arial"/>
        </w:rPr>
        <w:t xml:space="preserve">ould be made payable to the Montgomery County </w:t>
      </w:r>
      <w:r w:rsidRPr="00F92FDD">
        <w:rPr>
          <w:rFonts w:ascii="Arial" w:hAnsi="Arial" w:cs="Arial"/>
        </w:rPr>
        <w:t xml:space="preserve">Fund and mailed to the North Carolina Community Foundation, Landmark Center, </w:t>
      </w:r>
      <w:proofErr w:type="gramStart"/>
      <w:r w:rsidRPr="00F92FDD">
        <w:rPr>
          <w:rFonts w:ascii="Arial" w:hAnsi="Arial" w:cs="Arial"/>
        </w:rPr>
        <w:t>4601</w:t>
      </w:r>
      <w:proofErr w:type="gramEnd"/>
      <w:r w:rsidRPr="00F92FDD">
        <w:rPr>
          <w:rFonts w:ascii="Arial" w:hAnsi="Arial" w:cs="Arial"/>
        </w:rPr>
        <w:t xml:space="preserve"> Six Forks Road, Suite 524, Raleigh, NC 27609. Contributions can also be made online at www.nccommunityfoundation.org.</w:t>
      </w:r>
    </w:p>
    <w:p w:rsidR="00EE4B98" w:rsidRPr="00F92FDD" w:rsidRDefault="00EE4B98" w:rsidP="00E22DF0">
      <w:pPr>
        <w:pStyle w:val="NoSpacing"/>
        <w:rPr>
          <w:rFonts w:ascii="Arial" w:hAnsi="Arial" w:cs="Arial"/>
        </w:rPr>
      </w:pPr>
    </w:p>
    <w:p w:rsidR="00FA1530" w:rsidRPr="00F92FDD" w:rsidRDefault="003A3416" w:rsidP="00E22DF0">
      <w:pPr>
        <w:pStyle w:val="NoSpacing"/>
        <w:spacing w:line="360" w:lineRule="auto"/>
        <w:rPr>
          <w:rFonts w:ascii="Arial" w:hAnsi="Arial" w:cs="Arial"/>
        </w:rPr>
      </w:pPr>
      <w:r w:rsidRPr="00F92FDD">
        <w:rPr>
          <w:rFonts w:ascii="Arial" w:hAnsi="Arial" w:cs="Arial"/>
        </w:rPr>
        <w:t>For information on the Montgomery County</w:t>
      </w:r>
      <w:r w:rsidR="00FA1530" w:rsidRPr="00F92FDD">
        <w:rPr>
          <w:rFonts w:ascii="Arial" w:hAnsi="Arial" w:cs="Arial"/>
        </w:rPr>
        <w:t xml:space="preserve"> </w:t>
      </w:r>
      <w:r w:rsidRPr="00F92FDD">
        <w:rPr>
          <w:rFonts w:ascii="Arial" w:hAnsi="Arial" w:cs="Arial"/>
        </w:rPr>
        <w:t>Fund</w:t>
      </w:r>
      <w:r w:rsidR="00FA1530" w:rsidRPr="00F92FDD">
        <w:rPr>
          <w:rFonts w:ascii="Arial" w:hAnsi="Arial" w:cs="Arial"/>
        </w:rPr>
        <w:t xml:space="preserve">, contact </w:t>
      </w:r>
      <w:r w:rsidRPr="00F92FDD">
        <w:rPr>
          <w:rFonts w:ascii="Arial" w:hAnsi="Arial" w:cs="Arial"/>
        </w:rPr>
        <w:t>Mary Anne Howard, regional associate, at 919-256-6924</w:t>
      </w:r>
      <w:r w:rsidR="00FA1530" w:rsidRPr="00F92FDD">
        <w:rPr>
          <w:rFonts w:ascii="Arial" w:hAnsi="Arial" w:cs="Arial"/>
        </w:rPr>
        <w:t>; or visit the NCCF website at www.nccommunityfoundation.org and click on “Affiliates.”</w:t>
      </w:r>
    </w:p>
    <w:p w:rsidR="00EE4B98" w:rsidRPr="00F92FDD" w:rsidRDefault="00EE4B98" w:rsidP="00E22DF0">
      <w:pPr>
        <w:pStyle w:val="NoSpacing"/>
        <w:rPr>
          <w:rFonts w:ascii="Arial" w:hAnsi="Arial" w:cs="Arial"/>
          <w:b/>
        </w:rPr>
      </w:pPr>
    </w:p>
    <w:p w:rsidR="00FA1530" w:rsidRPr="00F92FDD" w:rsidRDefault="00FA1530" w:rsidP="00E22DF0">
      <w:pPr>
        <w:pStyle w:val="NoSpacing"/>
        <w:spacing w:line="360" w:lineRule="auto"/>
        <w:rPr>
          <w:rFonts w:ascii="Arial" w:hAnsi="Arial" w:cs="Arial"/>
          <w:b/>
        </w:rPr>
      </w:pPr>
      <w:r w:rsidRPr="00F92FDD">
        <w:rPr>
          <w:rFonts w:ascii="Arial" w:hAnsi="Arial" w:cs="Arial"/>
          <w:b/>
        </w:rPr>
        <w:t>About the North Carolina Community Foundation</w:t>
      </w:r>
    </w:p>
    <w:p w:rsidR="00EE4B98" w:rsidRPr="00F92FDD" w:rsidRDefault="00EE4B98" w:rsidP="00E22DF0">
      <w:pPr>
        <w:pStyle w:val="NoSpacing"/>
        <w:rPr>
          <w:rFonts w:ascii="Arial" w:hAnsi="Arial" w:cs="Arial"/>
        </w:rPr>
      </w:pPr>
    </w:p>
    <w:p w:rsidR="00FA1530" w:rsidRPr="00F92FDD" w:rsidRDefault="00FA1530" w:rsidP="00E22DF0">
      <w:pPr>
        <w:pStyle w:val="NoSpacing"/>
        <w:spacing w:line="360" w:lineRule="auto"/>
        <w:rPr>
          <w:rFonts w:ascii="Arial" w:hAnsi="Arial" w:cs="Arial"/>
          <w:b/>
        </w:rPr>
      </w:pPr>
      <w:r w:rsidRPr="00F92FDD">
        <w:rPr>
          <w:rFonts w:ascii="Arial" w:hAnsi="Arial" w:cs="Arial"/>
        </w:rPr>
        <w:t>The NCCF is the single statewide community foundation serving North Carolina and has made $89 million in grants since its inception in 1988. With more than $191 million</w:t>
      </w:r>
      <w:r w:rsidRPr="00F92FDD">
        <w:rPr>
          <w:rFonts w:ascii="Arial" w:hAnsi="Arial" w:cs="Arial"/>
          <w:color w:val="FF0000"/>
        </w:rPr>
        <w:t xml:space="preserve"> </w:t>
      </w:r>
      <w:r w:rsidRPr="00F92FDD">
        <w:rPr>
          <w:rFonts w:ascii="Arial" w:hAnsi="Arial" w:cs="Arial"/>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EE4B98" w:rsidRPr="00F92FDD" w:rsidRDefault="00EE4B98" w:rsidP="00E22DF0">
      <w:pPr>
        <w:pStyle w:val="NoSpacing"/>
        <w:rPr>
          <w:rFonts w:ascii="Arial" w:hAnsi="Arial" w:cs="Arial"/>
        </w:rPr>
      </w:pPr>
    </w:p>
    <w:p w:rsidR="00EE4B98" w:rsidRPr="00F92FDD" w:rsidRDefault="00FA1530" w:rsidP="00E22DF0">
      <w:pPr>
        <w:pStyle w:val="NoSpacing"/>
        <w:spacing w:line="360" w:lineRule="auto"/>
        <w:rPr>
          <w:rFonts w:ascii="Arial" w:hAnsi="Arial" w:cs="Arial"/>
        </w:rPr>
      </w:pPr>
      <w:r w:rsidRPr="00F92FDD">
        <w:rPr>
          <w:rFonts w:ascii="Arial" w:hAnsi="Arial" w:cs="Arial"/>
        </w:rPr>
        <w:t xml:space="preserve">For more information, visit nccommunityfoundation.org and Facebook or follow on </w:t>
      </w:r>
      <w:r w:rsidR="005B674C" w:rsidRPr="00F505E5">
        <w:rPr>
          <w:rFonts w:ascii="Arial" w:hAnsi="Arial" w:cs="Arial"/>
        </w:rPr>
        <w:t xml:space="preserve">LinkedIn and </w:t>
      </w:r>
      <w:r w:rsidRPr="00F92FDD">
        <w:rPr>
          <w:rFonts w:ascii="Arial" w:hAnsi="Arial" w:cs="Arial"/>
        </w:rPr>
        <w:t>Twitter @NCCF.</w:t>
      </w:r>
    </w:p>
    <w:p w:rsidR="00EE4B98" w:rsidRPr="00E22DF0" w:rsidRDefault="00FA1530" w:rsidP="00E22DF0">
      <w:pPr>
        <w:pStyle w:val="NoSpacing"/>
        <w:spacing w:line="360" w:lineRule="auto"/>
        <w:jc w:val="center"/>
        <w:rPr>
          <w:rFonts w:ascii="Arial" w:hAnsi="Arial" w:cs="Arial"/>
        </w:rPr>
      </w:pPr>
      <w:r w:rsidRPr="00F92FDD">
        <w:rPr>
          <w:rFonts w:ascii="Arial" w:hAnsi="Arial" w:cs="Arial"/>
        </w:rPr>
        <w:lastRenderedPageBreak/>
        <w:t># # #</w:t>
      </w:r>
    </w:p>
    <w:p w:rsidR="00FA1530" w:rsidRPr="00F92FDD" w:rsidRDefault="00FA1530" w:rsidP="00E22DF0">
      <w:pPr>
        <w:pStyle w:val="NoSpacing"/>
        <w:spacing w:line="360" w:lineRule="auto"/>
        <w:rPr>
          <w:rFonts w:ascii="Arial" w:hAnsi="Arial" w:cs="Arial"/>
        </w:rPr>
      </w:pPr>
      <w:r w:rsidRPr="00F92FDD">
        <w:rPr>
          <w:rFonts w:ascii="Arial" w:hAnsi="Arial" w:cs="Arial"/>
          <w:u w:val="single"/>
        </w:rPr>
        <w:t>NEWS MEDIA CONTACTS</w:t>
      </w:r>
      <w:r w:rsidRPr="00F92FDD">
        <w:rPr>
          <w:rFonts w:ascii="Arial" w:hAnsi="Arial" w:cs="Arial"/>
        </w:rPr>
        <w:t>:</w:t>
      </w:r>
    </w:p>
    <w:p w:rsidR="00FA1530" w:rsidRPr="00F92FDD" w:rsidRDefault="00FA1530" w:rsidP="009B392C">
      <w:pPr>
        <w:pStyle w:val="NoSpacing"/>
        <w:rPr>
          <w:rFonts w:ascii="Arial" w:hAnsi="Arial" w:cs="Arial"/>
        </w:rPr>
      </w:pPr>
    </w:p>
    <w:p w:rsidR="00FA1530" w:rsidRPr="00F92FDD" w:rsidRDefault="004B256E" w:rsidP="00E22DF0">
      <w:pPr>
        <w:pStyle w:val="NoSpacing"/>
        <w:spacing w:line="360" w:lineRule="auto"/>
        <w:rPr>
          <w:rFonts w:ascii="Arial" w:hAnsi="Arial" w:cs="Arial"/>
        </w:rPr>
      </w:pPr>
      <w:r w:rsidRPr="00F92FDD">
        <w:rPr>
          <w:rFonts w:ascii="Arial" w:hAnsi="Arial" w:cs="Arial"/>
        </w:rPr>
        <w:t>Mary Anne Howard, NCCF Regional Associate</w:t>
      </w:r>
    </w:p>
    <w:p w:rsidR="00FA1530" w:rsidRPr="00F92FDD" w:rsidRDefault="004B256E" w:rsidP="00E22DF0">
      <w:pPr>
        <w:pStyle w:val="NoSpacing"/>
        <w:spacing w:line="360" w:lineRule="auto"/>
        <w:rPr>
          <w:rFonts w:ascii="Arial" w:hAnsi="Arial" w:cs="Arial"/>
        </w:rPr>
      </w:pPr>
      <w:r w:rsidRPr="00F92FDD">
        <w:rPr>
          <w:rFonts w:ascii="Arial" w:hAnsi="Arial" w:cs="Arial"/>
        </w:rPr>
        <w:t xml:space="preserve">919-256-6924; </w:t>
      </w:r>
      <w:hyperlink r:id="rId7" w:history="1">
        <w:r w:rsidRPr="00F92FDD">
          <w:rPr>
            <w:rStyle w:val="Hyperlink"/>
            <w:rFonts w:ascii="Arial" w:hAnsi="Arial" w:cs="Arial"/>
          </w:rPr>
          <w:t>mhoward@nccommunityfoundation.org</w:t>
        </w:r>
      </w:hyperlink>
    </w:p>
    <w:p w:rsidR="00FA1530" w:rsidRPr="00F92FDD" w:rsidRDefault="00FA1530" w:rsidP="009B392C">
      <w:pPr>
        <w:pStyle w:val="NoSpacing"/>
        <w:rPr>
          <w:rFonts w:ascii="Arial" w:hAnsi="Arial" w:cs="Arial"/>
        </w:rPr>
      </w:pPr>
    </w:p>
    <w:p w:rsidR="00FA1530" w:rsidRPr="00F92FDD" w:rsidRDefault="00FA1530" w:rsidP="00E22DF0">
      <w:pPr>
        <w:pStyle w:val="NoSpacing"/>
        <w:spacing w:line="360" w:lineRule="auto"/>
        <w:rPr>
          <w:rFonts w:ascii="Arial" w:hAnsi="Arial" w:cs="Arial"/>
        </w:rPr>
      </w:pPr>
      <w:r w:rsidRPr="00F92FDD">
        <w:rPr>
          <w:rFonts w:ascii="Arial" w:hAnsi="Arial" w:cs="Arial"/>
        </w:rPr>
        <w:t>Noel McLaughlin, NCCF Director, Marketing and Communications</w:t>
      </w:r>
    </w:p>
    <w:p w:rsidR="009F03B0" w:rsidRPr="00F92FDD" w:rsidRDefault="00FA1530" w:rsidP="00E22DF0">
      <w:pPr>
        <w:pStyle w:val="NoSpacing"/>
        <w:spacing w:line="360" w:lineRule="auto"/>
        <w:rPr>
          <w:rFonts w:ascii="Arial" w:hAnsi="Arial" w:cs="Arial"/>
          <w:color w:val="FF0000"/>
        </w:rPr>
      </w:pPr>
      <w:r w:rsidRPr="00F92FDD">
        <w:rPr>
          <w:rFonts w:ascii="Arial" w:hAnsi="Arial" w:cs="Arial"/>
        </w:rPr>
        <w:t xml:space="preserve">919-256-6901; </w:t>
      </w:r>
      <w:hyperlink r:id="rId8" w:history="1">
        <w:r w:rsidRPr="00F92FDD">
          <w:rPr>
            <w:rStyle w:val="Hyperlink"/>
            <w:rFonts w:ascii="Arial" w:hAnsi="Arial" w:cs="Arial"/>
          </w:rPr>
          <w:t>nmclaughlin@nccommunityfoundation.org</w:t>
        </w:r>
      </w:hyperlink>
    </w:p>
    <w:sectPr w:rsidR="009F03B0" w:rsidRPr="00F9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A7A"/>
    <w:multiLevelType w:val="hybridMultilevel"/>
    <w:tmpl w:val="C4F0B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1C75200"/>
    <w:multiLevelType w:val="hybridMultilevel"/>
    <w:tmpl w:val="7DE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30"/>
    <w:rsid w:val="00021B04"/>
    <w:rsid w:val="003A3416"/>
    <w:rsid w:val="004B256E"/>
    <w:rsid w:val="004F6E66"/>
    <w:rsid w:val="005B674C"/>
    <w:rsid w:val="008A7DA0"/>
    <w:rsid w:val="009B392C"/>
    <w:rsid w:val="009B584D"/>
    <w:rsid w:val="00B417AB"/>
    <w:rsid w:val="00B628A6"/>
    <w:rsid w:val="00C73D74"/>
    <w:rsid w:val="00E22DF0"/>
    <w:rsid w:val="00EE4B98"/>
    <w:rsid w:val="00F505E5"/>
    <w:rsid w:val="00F92FDD"/>
    <w:rsid w:val="00FA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530"/>
    <w:rPr>
      <w:color w:val="0000FF"/>
      <w:u w:val="single"/>
    </w:rPr>
  </w:style>
  <w:style w:type="paragraph" w:styleId="BalloonText">
    <w:name w:val="Balloon Text"/>
    <w:basedOn w:val="Normal"/>
    <w:link w:val="BalloonTextChar"/>
    <w:uiPriority w:val="99"/>
    <w:semiHidden/>
    <w:unhideWhenUsed/>
    <w:rsid w:val="00FA1530"/>
    <w:rPr>
      <w:rFonts w:ascii="Tahoma" w:hAnsi="Tahoma" w:cs="Tahoma"/>
      <w:sz w:val="16"/>
      <w:szCs w:val="16"/>
    </w:rPr>
  </w:style>
  <w:style w:type="character" w:customStyle="1" w:styleId="BalloonTextChar">
    <w:name w:val="Balloon Text Char"/>
    <w:basedOn w:val="DefaultParagraphFont"/>
    <w:link w:val="BalloonText"/>
    <w:uiPriority w:val="99"/>
    <w:semiHidden/>
    <w:rsid w:val="00FA1530"/>
    <w:rPr>
      <w:rFonts w:ascii="Tahoma" w:eastAsia="Times New Roman" w:hAnsi="Tahoma" w:cs="Tahoma"/>
      <w:sz w:val="16"/>
      <w:szCs w:val="16"/>
    </w:rPr>
  </w:style>
  <w:style w:type="paragraph" w:styleId="NoSpacing">
    <w:name w:val="No Spacing"/>
    <w:uiPriority w:val="1"/>
    <w:qFormat/>
    <w:rsid w:val="00EE4B9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530"/>
    <w:rPr>
      <w:color w:val="0000FF"/>
      <w:u w:val="single"/>
    </w:rPr>
  </w:style>
  <w:style w:type="paragraph" w:styleId="BalloonText">
    <w:name w:val="Balloon Text"/>
    <w:basedOn w:val="Normal"/>
    <w:link w:val="BalloonTextChar"/>
    <w:uiPriority w:val="99"/>
    <w:semiHidden/>
    <w:unhideWhenUsed/>
    <w:rsid w:val="00FA1530"/>
    <w:rPr>
      <w:rFonts w:ascii="Tahoma" w:hAnsi="Tahoma" w:cs="Tahoma"/>
      <w:sz w:val="16"/>
      <w:szCs w:val="16"/>
    </w:rPr>
  </w:style>
  <w:style w:type="character" w:customStyle="1" w:styleId="BalloonTextChar">
    <w:name w:val="Balloon Text Char"/>
    <w:basedOn w:val="DefaultParagraphFont"/>
    <w:link w:val="BalloonText"/>
    <w:uiPriority w:val="99"/>
    <w:semiHidden/>
    <w:rsid w:val="00FA1530"/>
    <w:rPr>
      <w:rFonts w:ascii="Tahoma" w:eastAsia="Times New Roman" w:hAnsi="Tahoma" w:cs="Tahoma"/>
      <w:sz w:val="16"/>
      <w:szCs w:val="16"/>
    </w:rPr>
  </w:style>
  <w:style w:type="paragraph" w:styleId="NoSpacing">
    <w:name w:val="No Spacing"/>
    <w:uiPriority w:val="1"/>
    <w:qFormat/>
    <w:rsid w:val="00EE4B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laughlin@nccommunityfoundation.org" TargetMode="External"/><Relationship Id="rId3" Type="http://schemas.microsoft.com/office/2007/relationships/stylesWithEffects" Target="stylesWithEffects.xml"/><Relationship Id="rId7" Type="http://schemas.openxmlformats.org/officeDocument/2006/relationships/hyperlink" Target="mailto:mhoward@nccommuni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2015-06-10T20:10:00Z</dcterms:created>
  <dcterms:modified xsi:type="dcterms:W3CDTF">2015-06-10T20:10:00Z</dcterms:modified>
</cp:coreProperties>
</file>