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7B6A9" w14:textId="77777777" w:rsidR="00205D8C" w:rsidRDefault="00AE2C84">
      <w:pPr>
        <w:spacing w:before="240" w:after="240"/>
        <w:jc w:val="center"/>
        <w:rPr>
          <w:b/>
          <w:sz w:val="32"/>
          <w:szCs w:val="32"/>
        </w:rPr>
      </w:pPr>
      <w:r>
        <w:rPr>
          <w:b/>
          <w:noProof/>
          <w:sz w:val="32"/>
          <w:szCs w:val="32"/>
          <w:lang w:val="en-US"/>
        </w:rPr>
        <w:drawing>
          <wp:inline distT="114300" distB="114300" distL="114300" distR="114300" wp14:anchorId="0ACB2D46" wp14:editId="2F947FCB">
            <wp:extent cx="5715000" cy="230741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15000" cy="2307419"/>
                    </a:xfrm>
                    <a:prstGeom prst="rect">
                      <a:avLst/>
                    </a:prstGeom>
                    <a:ln/>
                  </pic:spPr>
                </pic:pic>
              </a:graphicData>
            </a:graphic>
          </wp:inline>
        </w:drawing>
      </w:r>
    </w:p>
    <w:p w14:paraId="55175F03" w14:textId="1DFFDE38" w:rsidR="00205D8C" w:rsidRDefault="00AE2C84">
      <w:pPr>
        <w:spacing w:before="240" w:after="240"/>
        <w:jc w:val="center"/>
        <w:rPr>
          <w:sz w:val="32"/>
          <w:szCs w:val="32"/>
        </w:rPr>
      </w:pPr>
      <w:r>
        <w:rPr>
          <w:b/>
          <w:sz w:val="32"/>
          <w:szCs w:val="32"/>
        </w:rPr>
        <w:t xml:space="preserve">The National Trial Lawyers Announces the Re-Selection of </w:t>
      </w:r>
      <w:r w:rsidR="001C7B86">
        <w:rPr>
          <w:b/>
          <w:sz w:val="32"/>
          <w:szCs w:val="32"/>
        </w:rPr>
        <w:t>Jeremy Wilson</w:t>
      </w:r>
      <w:r>
        <w:rPr>
          <w:b/>
          <w:sz w:val="32"/>
          <w:szCs w:val="32"/>
        </w:rPr>
        <w:t xml:space="preserve"> as a Top 40 Under 40 </w:t>
      </w:r>
      <w:r w:rsidR="001C7B86">
        <w:rPr>
          <w:b/>
          <w:sz w:val="32"/>
          <w:szCs w:val="32"/>
        </w:rPr>
        <w:t>Civil Plaintiff</w:t>
      </w:r>
      <w:r>
        <w:rPr>
          <w:b/>
          <w:sz w:val="32"/>
          <w:szCs w:val="32"/>
        </w:rPr>
        <w:t xml:space="preserve"> Trial Lawyer in </w:t>
      </w:r>
      <w:r w:rsidR="001C7B86">
        <w:rPr>
          <w:b/>
          <w:sz w:val="32"/>
          <w:szCs w:val="32"/>
        </w:rPr>
        <w:t>North Carolina</w:t>
      </w:r>
      <w:r w:rsidR="00D60A0C">
        <w:rPr>
          <w:b/>
          <w:sz w:val="32"/>
          <w:szCs w:val="32"/>
        </w:rPr>
        <w:t xml:space="preserve"> </w:t>
      </w:r>
    </w:p>
    <w:p w14:paraId="7CA4EC66" w14:textId="77777777" w:rsidR="00205D8C" w:rsidRDefault="00AE2C84">
      <w:pPr>
        <w:spacing w:before="240" w:after="240"/>
        <w:rPr>
          <w:b/>
        </w:rPr>
      </w:pPr>
      <w:r>
        <w:rPr>
          <w:b/>
        </w:rPr>
        <w:t>For Immediate Release</w:t>
      </w:r>
    </w:p>
    <w:p w14:paraId="5E0DFDFD" w14:textId="365534FD" w:rsidR="00205D8C" w:rsidRDefault="00AE2C84">
      <w:pPr>
        <w:spacing w:before="240" w:after="240"/>
        <w:jc w:val="both"/>
        <w:rPr>
          <w:sz w:val="21"/>
          <w:szCs w:val="21"/>
        </w:rPr>
      </w:pPr>
      <w:r>
        <w:rPr>
          <w:b/>
          <w:sz w:val="21"/>
          <w:szCs w:val="21"/>
        </w:rPr>
        <w:t xml:space="preserve">The National Trial Lawyers </w:t>
      </w:r>
      <w:r>
        <w:rPr>
          <w:sz w:val="21"/>
          <w:szCs w:val="21"/>
        </w:rPr>
        <w:t xml:space="preserve">is pleased to announce that </w:t>
      </w:r>
      <w:r w:rsidR="001C7B86">
        <w:rPr>
          <w:b/>
          <w:sz w:val="21"/>
          <w:szCs w:val="21"/>
        </w:rPr>
        <w:t>Jeremy Wilson</w:t>
      </w:r>
      <w:r>
        <w:rPr>
          <w:b/>
          <w:sz w:val="21"/>
          <w:szCs w:val="21"/>
        </w:rPr>
        <w:t xml:space="preserve"> </w:t>
      </w:r>
      <w:r>
        <w:rPr>
          <w:sz w:val="21"/>
          <w:szCs w:val="21"/>
        </w:rPr>
        <w:t xml:space="preserve">of </w:t>
      </w:r>
      <w:r w:rsidR="001C7B86">
        <w:rPr>
          <w:sz w:val="21"/>
          <w:szCs w:val="21"/>
        </w:rPr>
        <w:t>Ward and Smith, P.A.</w:t>
      </w:r>
      <w:r>
        <w:rPr>
          <w:sz w:val="21"/>
          <w:szCs w:val="21"/>
        </w:rPr>
        <w:t xml:space="preserve"> in </w:t>
      </w:r>
      <w:r w:rsidR="001C7B86">
        <w:rPr>
          <w:sz w:val="21"/>
          <w:szCs w:val="21"/>
        </w:rPr>
        <w:t>Wilmington</w:t>
      </w:r>
      <w:r>
        <w:rPr>
          <w:sz w:val="21"/>
          <w:szCs w:val="21"/>
        </w:rPr>
        <w:t xml:space="preserve"> has been re-selected as a </w:t>
      </w:r>
      <w:r>
        <w:rPr>
          <w:b/>
          <w:sz w:val="21"/>
          <w:szCs w:val="21"/>
        </w:rPr>
        <w:t xml:space="preserve">Top 40 Under 40 </w:t>
      </w:r>
      <w:r w:rsidR="001C7B86">
        <w:rPr>
          <w:b/>
          <w:sz w:val="21"/>
          <w:szCs w:val="21"/>
        </w:rPr>
        <w:t>Civil Plaintiff</w:t>
      </w:r>
      <w:r>
        <w:rPr>
          <w:b/>
          <w:sz w:val="21"/>
          <w:szCs w:val="21"/>
        </w:rPr>
        <w:t xml:space="preserve"> Trial Lawyer </w:t>
      </w:r>
      <w:r>
        <w:rPr>
          <w:sz w:val="21"/>
          <w:szCs w:val="21"/>
        </w:rPr>
        <w:t xml:space="preserve">in </w:t>
      </w:r>
      <w:r w:rsidR="001C7B86">
        <w:rPr>
          <w:sz w:val="21"/>
          <w:szCs w:val="21"/>
        </w:rPr>
        <w:t>North Carolina</w:t>
      </w:r>
      <w:r>
        <w:rPr>
          <w:sz w:val="21"/>
          <w:szCs w:val="21"/>
        </w:rPr>
        <w:t xml:space="preserve"> </w:t>
      </w:r>
      <w:r w:rsidR="001C7B86">
        <w:rPr>
          <w:sz w:val="21"/>
          <w:szCs w:val="21"/>
        </w:rPr>
        <w:t>after his</w:t>
      </w:r>
      <w:r>
        <w:rPr>
          <w:sz w:val="21"/>
          <w:szCs w:val="21"/>
        </w:rPr>
        <w:t xml:space="preserve"> </w:t>
      </w:r>
      <w:r w:rsidR="001C7B86">
        <w:rPr>
          <w:sz w:val="21"/>
          <w:szCs w:val="21"/>
        </w:rPr>
        <w:t>second</w:t>
      </w:r>
      <w:r>
        <w:rPr>
          <w:sz w:val="21"/>
          <w:szCs w:val="21"/>
        </w:rPr>
        <w:t xml:space="preserve"> year as an exceptionally respected member. This honor has been given to </w:t>
      </w:r>
      <w:r w:rsidR="001C7B86">
        <w:rPr>
          <w:sz w:val="21"/>
          <w:szCs w:val="21"/>
        </w:rPr>
        <w:t>Mr. Wilson</w:t>
      </w:r>
      <w:r>
        <w:rPr>
          <w:sz w:val="21"/>
          <w:szCs w:val="21"/>
        </w:rPr>
        <w:t xml:space="preserve"> for </w:t>
      </w:r>
      <w:r w:rsidR="001C7B86">
        <w:rPr>
          <w:sz w:val="21"/>
          <w:szCs w:val="21"/>
        </w:rPr>
        <w:t>his</w:t>
      </w:r>
      <w:r>
        <w:rPr>
          <w:sz w:val="21"/>
          <w:szCs w:val="21"/>
        </w:rPr>
        <w:t xml:space="preserve"> superior skills and qualifications in the legal field. Membership in this exclusive organization is by invitation only and is limited to the top 40 attorneys in each state or region who have demonstrated excellence and have achieved outstanding results in their careers in either civil plaintiff or criminal defense law.</w:t>
      </w:r>
    </w:p>
    <w:p w14:paraId="59D5B357" w14:textId="2BC01716" w:rsidR="00205D8C" w:rsidRDefault="00AE2C84">
      <w:pPr>
        <w:spacing w:before="240" w:after="240"/>
        <w:jc w:val="both"/>
        <w:rPr>
          <w:sz w:val="21"/>
          <w:szCs w:val="21"/>
        </w:rPr>
      </w:pPr>
      <w:r>
        <w:rPr>
          <w:b/>
          <w:sz w:val="21"/>
          <w:szCs w:val="21"/>
        </w:rPr>
        <w:t>The National Trial Lawyers</w:t>
      </w:r>
      <w:r>
        <w:rPr>
          <w:sz w:val="21"/>
          <w:szCs w:val="21"/>
        </w:rPr>
        <w:t xml:space="preserve"> is a professional organization of premier American trial lawyers who have demonstrated exceptional qualifications in criminal defense or civil plaintiff law. </w:t>
      </w:r>
      <w:r>
        <w:rPr>
          <w:b/>
          <w:sz w:val="21"/>
          <w:szCs w:val="21"/>
        </w:rPr>
        <w:t>The National Trial Lawyers</w:t>
      </w:r>
      <w:r>
        <w:rPr>
          <w:sz w:val="21"/>
          <w:szCs w:val="21"/>
        </w:rPr>
        <w:t xml:space="preserve"> provides recognition to these distinguished attorneys, and also provides essential legal news, information, and continuing education to trial lawyers across the country.</w:t>
      </w:r>
    </w:p>
    <w:p w14:paraId="764E080A" w14:textId="59AAA84C" w:rsidR="00205D8C" w:rsidRDefault="00AE2C84">
      <w:pPr>
        <w:spacing w:before="240" w:after="240"/>
        <w:jc w:val="both"/>
        <w:rPr>
          <w:sz w:val="21"/>
          <w:szCs w:val="21"/>
        </w:rPr>
      </w:pPr>
      <w:bookmarkStart w:id="0" w:name="_GoBack"/>
      <w:r>
        <w:rPr>
          <w:sz w:val="21"/>
          <w:szCs w:val="21"/>
        </w:rPr>
        <w:t xml:space="preserve">During </w:t>
      </w:r>
      <w:r w:rsidR="001C7B86">
        <w:rPr>
          <w:sz w:val="21"/>
          <w:szCs w:val="21"/>
        </w:rPr>
        <w:t>Jeremy Wilson’s</w:t>
      </w:r>
      <w:r>
        <w:rPr>
          <w:sz w:val="21"/>
          <w:szCs w:val="21"/>
        </w:rPr>
        <w:t xml:space="preserve"> </w:t>
      </w:r>
      <w:r w:rsidR="001C7B86">
        <w:rPr>
          <w:sz w:val="21"/>
          <w:szCs w:val="21"/>
        </w:rPr>
        <w:t xml:space="preserve">two </w:t>
      </w:r>
      <w:r>
        <w:rPr>
          <w:sz w:val="21"/>
          <w:szCs w:val="21"/>
        </w:rPr>
        <w:t>year</w:t>
      </w:r>
      <w:r w:rsidR="001C7B86">
        <w:rPr>
          <w:sz w:val="21"/>
          <w:szCs w:val="21"/>
        </w:rPr>
        <w:t>s</w:t>
      </w:r>
      <w:r>
        <w:rPr>
          <w:sz w:val="21"/>
          <w:szCs w:val="21"/>
        </w:rPr>
        <w:t xml:space="preserve"> as a </w:t>
      </w:r>
      <w:r>
        <w:rPr>
          <w:b/>
          <w:sz w:val="21"/>
          <w:szCs w:val="21"/>
        </w:rPr>
        <w:t xml:space="preserve">Top 40 Under 40 </w:t>
      </w:r>
      <w:r w:rsidR="001C7B86">
        <w:rPr>
          <w:b/>
          <w:sz w:val="21"/>
          <w:szCs w:val="21"/>
        </w:rPr>
        <w:t>Civil Plaintiff</w:t>
      </w:r>
      <w:r>
        <w:rPr>
          <w:b/>
          <w:sz w:val="21"/>
          <w:szCs w:val="21"/>
        </w:rPr>
        <w:t xml:space="preserve"> Trial Lawyer</w:t>
      </w:r>
      <w:r>
        <w:rPr>
          <w:sz w:val="21"/>
          <w:szCs w:val="21"/>
        </w:rPr>
        <w:t>,</w:t>
      </w:r>
      <w:r>
        <w:rPr>
          <w:b/>
          <w:sz w:val="21"/>
          <w:szCs w:val="21"/>
        </w:rPr>
        <w:t xml:space="preserve"> </w:t>
      </w:r>
      <w:r w:rsidR="001C7B86">
        <w:rPr>
          <w:sz w:val="21"/>
          <w:szCs w:val="21"/>
        </w:rPr>
        <w:t xml:space="preserve">Mr. Wilson </w:t>
      </w:r>
      <w:r>
        <w:rPr>
          <w:sz w:val="21"/>
          <w:szCs w:val="21"/>
        </w:rPr>
        <w:t xml:space="preserve">has shown that </w:t>
      </w:r>
      <w:r w:rsidR="001C7B86">
        <w:rPr>
          <w:sz w:val="21"/>
          <w:szCs w:val="21"/>
        </w:rPr>
        <w:t>he</w:t>
      </w:r>
      <w:r>
        <w:rPr>
          <w:sz w:val="21"/>
          <w:szCs w:val="21"/>
        </w:rPr>
        <w:t xml:space="preserve"> has continuously exemplified superior qualifications, leadership skills, and trial results as an admirable trial lawyer. </w:t>
      </w:r>
      <w:bookmarkEnd w:id="0"/>
      <w:r>
        <w:rPr>
          <w:b/>
          <w:sz w:val="21"/>
          <w:szCs w:val="21"/>
        </w:rPr>
        <w:t>The National Trial Lawyers: Top 40 Under 40</w:t>
      </w:r>
      <w:r>
        <w:rPr>
          <w:sz w:val="21"/>
          <w:szCs w:val="21"/>
        </w:rPr>
        <w:t xml:space="preserve"> would like to thank </w:t>
      </w:r>
      <w:r w:rsidR="001C7B86">
        <w:rPr>
          <w:sz w:val="21"/>
          <w:szCs w:val="21"/>
        </w:rPr>
        <w:t xml:space="preserve">Mr. Wilson </w:t>
      </w:r>
      <w:r>
        <w:rPr>
          <w:sz w:val="21"/>
          <w:szCs w:val="21"/>
        </w:rPr>
        <w:t xml:space="preserve">for their continued and valued membership during such thriving times for this exclusive organization. </w:t>
      </w:r>
      <w:r>
        <w:rPr>
          <w:b/>
          <w:sz w:val="21"/>
          <w:szCs w:val="21"/>
        </w:rPr>
        <w:t>The National Trial Lawyers</w:t>
      </w:r>
      <w:r>
        <w:rPr>
          <w:sz w:val="21"/>
          <w:szCs w:val="21"/>
        </w:rPr>
        <w:t xml:space="preserve"> anticipates exceptional growth for </w:t>
      </w:r>
      <w:r w:rsidR="001C7B86">
        <w:rPr>
          <w:sz w:val="21"/>
          <w:szCs w:val="21"/>
        </w:rPr>
        <w:t xml:space="preserve">Mr. Wilson </w:t>
      </w:r>
      <w:r>
        <w:rPr>
          <w:sz w:val="21"/>
          <w:szCs w:val="21"/>
        </w:rPr>
        <w:t xml:space="preserve">as an outstanding trial lawyer and well-respected member of </w:t>
      </w:r>
      <w:r>
        <w:rPr>
          <w:b/>
          <w:sz w:val="21"/>
          <w:szCs w:val="21"/>
        </w:rPr>
        <w:t>The National Trial Lawyers: Top 40 Under 40</w:t>
      </w:r>
      <w:r>
        <w:rPr>
          <w:sz w:val="21"/>
          <w:szCs w:val="21"/>
        </w:rPr>
        <w:t>.</w:t>
      </w:r>
    </w:p>
    <w:p w14:paraId="2A975601" w14:textId="77777777" w:rsidR="00205D8C" w:rsidRDefault="00AE2C84">
      <w:pPr>
        <w:spacing w:before="240" w:after="240"/>
        <w:jc w:val="both"/>
      </w:pPr>
      <w:r>
        <w:rPr>
          <w:sz w:val="21"/>
          <w:szCs w:val="21"/>
        </w:rPr>
        <w:t xml:space="preserve">To learn more about </w:t>
      </w:r>
      <w:r>
        <w:rPr>
          <w:b/>
          <w:sz w:val="21"/>
          <w:szCs w:val="21"/>
        </w:rPr>
        <w:t>The National Trial Lawyers</w:t>
      </w:r>
      <w:r>
        <w:rPr>
          <w:sz w:val="21"/>
          <w:szCs w:val="21"/>
        </w:rPr>
        <w:t>, please visit:</w:t>
      </w:r>
      <w:hyperlink r:id="rId5">
        <w:r>
          <w:rPr>
            <w:sz w:val="21"/>
            <w:szCs w:val="21"/>
          </w:rPr>
          <w:t xml:space="preserve"> </w:t>
        </w:r>
      </w:hyperlink>
      <w:hyperlink r:id="rId6">
        <w:r>
          <w:rPr>
            <w:b/>
            <w:color w:val="1155CC"/>
            <w:sz w:val="21"/>
            <w:szCs w:val="21"/>
            <w:u w:val="single"/>
          </w:rPr>
          <w:t>http://thenationaltriallawyers.org/</w:t>
        </w:r>
      </w:hyperlink>
      <w:r>
        <w:rPr>
          <w:sz w:val="21"/>
          <w:szCs w:val="21"/>
        </w:rPr>
        <w:t xml:space="preserve">. </w:t>
      </w:r>
    </w:p>
    <w:sectPr w:rsidR="00205D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8C"/>
    <w:rsid w:val="001C7B86"/>
    <w:rsid w:val="00205D8C"/>
    <w:rsid w:val="00761BF1"/>
    <w:rsid w:val="00AE2C84"/>
    <w:rsid w:val="00D6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44CB"/>
  <w15:docId w15:val="{6E951740-D4D9-4D79-8169-DE185CF6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nationaltriallawyers.org/" TargetMode="External"/><Relationship Id="rId5" Type="http://schemas.openxmlformats.org/officeDocument/2006/relationships/hyperlink" Target="http://thenationaltriallawyers.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Williams</dc:creator>
  <cp:lastModifiedBy>Staci N. Watkins</cp:lastModifiedBy>
  <cp:revision>2</cp:revision>
  <dcterms:created xsi:type="dcterms:W3CDTF">2021-05-27T12:21:00Z</dcterms:created>
  <dcterms:modified xsi:type="dcterms:W3CDTF">2021-05-27T12:21:00Z</dcterms:modified>
</cp:coreProperties>
</file>