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9298B0" w14:textId="77777777" w:rsidR="00655821" w:rsidRDefault="000A6296">
      <w:pPr>
        <w:pStyle w:val="BodyText"/>
        <w:ind w:left="119"/>
        <w:rPr>
          <w:rFonts w:ascii="Times New Roman"/>
          <w:sz w:val="20"/>
        </w:rPr>
      </w:pPr>
      <w:r>
        <w:rPr>
          <w:rFonts w:ascii="Times New Roman"/>
          <w:noProof/>
          <w:sz w:val="20"/>
        </w:rPr>
        <w:drawing>
          <wp:inline distT="0" distB="0" distL="0" distR="0" wp14:anchorId="24134754" wp14:editId="12A438E3">
            <wp:extent cx="7254801" cy="14013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Goodwill Haunting Silent Auction Letter Header-01.jpg"/>
                    <pic:cNvPicPr/>
                  </pic:nvPicPr>
                  <pic:blipFill>
                    <a:blip r:embed="rId6">
                      <a:extLst>
                        <a:ext uri="{28A0092B-C50C-407E-A947-70E740481C1C}">
                          <a14:useLocalDpi xmlns:a14="http://schemas.microsoft.com/office/drawing/2010/main" val="0"/>
                        </a:ext>
                      </a:extLst>
                    </a:blip>
                    <a:stretch>
                      <a:fillRect/>
                    </a:stretch>
                  </pic:blipFill>
                  <pic:spPr>
                    <a:xfrm>
                      <a:off x="0" y="0"/>
                      <a:ext cx="7255351" cy="1401445"/>
                    </a:xfrm>
                    <a:prstGeom prst="rect">
                      <a:avLst/>
                    </a:prstGeom>
                  </pic:spPr>
                </pic:pic>
              </a:graphicData>
            </a:graphic>
          </wp:inline>
        </w:drawing>
      </w:r>
    </w:p>
    <w:p w14:paraId="27F86664" w14:textId="77777777" w:rsidR="00655821" w:rsidRDefault="00655821">
      <w:pPr>
        <w:pStyle w:val="BodyText"/>
        <w:rPr>
          <w:rFonts w:ascii="Times New Roman"/>
          <w:sz w:val="20"/>
        </w:rPr>
      </w:pPr>
    </w:p>
    <w:p w14:paraId="7F7CC49E" w14:textId="77777777" w:rsidR="00655821" w:rsidRDefault="00655821">
      <w:pPr>
        <w:pStyle w:val="BodyText"/>
        <w:rPr>
          <w:rFonts w:ascii="Times New Roman"/>
          <w:sz w:val="20"/>
        </w:rPr>
      </w:pPr>
    </w:p>
    <w:p w14:paraId="708FEDBD" w14:textId="77777777" w:rsidR="00655821" w:rsidRDefault="00655821">
      <w:pPr>
        <w:pStyle w:val="BodyText"/>
        <w:rPr>
          <w:rFonts w:ascii="Times New Roman"/>
          <w:sz w:val="20"/>
        </w:rPr>
      </w:pPr>
    </w:p>
    <w:p w14:paraId="5CA04DBD" w14:textId="77777777" w:rsidR="00655821" w:rsidRDefault="00655821">
      <w:pPr>
        <w:pStyle w:val="BodyText"/>
        <w:spacing w:before="5"/>
        <w:rPr>
          <w:rFonts w:ascii="Times New Roman"/>
          <w:sz w:val="20"/>
        </w:rPr>
      </w:pPr>
    </w:p>
    <w:p w14:paraId="0CD34306" w14:textId="77777777" w:rsidR="00655821" w:rsidRDefault="000A6296">
      <w:pPr>
        <w:pStyle w:val="BodyText"/>
        <w:ind w:left="460" w:right="335"/>
      </w:pPr>
      <w:r>
        <w:rPr>
          <w:color w:val="333333"/>
        </w:rPr>
        <w:t>Dear Community Member,</w:t>
      </w:r>
    </w:p>
    <w:p w14:paraId="1FBEFE38" w14:textId="77777777" w:rsidR="00655821" w:rsidRDefault="00655821">
      <w:pPr>
        <w:pStyle w:val="BodyText"/>
      </w:pPr>
    </w:p>
    <w:p w14:paraId="7D2B774B" w14:textId="77777777" w:rsidR="00655821" w:rsidRDefault="000A6296">
      <w:pPr>
        <w:pStyle w:val="BodyText"/>
        <w:spacing w:before="133" w:line="249" w:lineRule="auto"/>
        <w:ind w:left="460" w:right="335"/>
      </w:pPr>
      <w:r>
        <w:rPr>
          <w:color w:val="333333"/>
        </w:rPr>
        <w:t>On October 13th, 2017, Goodwill of Western Missouri and Eastern Kansas is hosting our first annual Goodwill Haunting fundraiser at The Brass on Baltimore.</w:t>
      </w:r>
    </w:p>
    <w:p w14:paraId="078C66FE" w14:textId="77777777" w:rsidR="00655821" w:rsidRDefault="00655821">
      <w:pPr>
        <w:pStyle w:val="BodyText"/>
        <w:spacing w:before="8"/>
        <w:rPr>
          <w:sz w:val="32"/>
        </w:rPr>
      </w:pPr>
    </w:p>
    <w:p w14:paraId="3057E3BC" w14:textId="77777777" w:rsidR="00655821" w:rsidRDefault="000A6296">
      <w:pPr>
        <w:pStyle w:val="BodyText"/>
        <w:spacing w:line="249" w:lineRule="auto"/>
        <w:ind w:left="460" w:right="772"/>
      </w:pPr>
      <w:r>
        <w:rPr>
          <w:color w:val="333333"/>
        </w:rPr>
        <w:t>Goodwill’s mission is to empower people with disadvantages and different abilities to earn and keep employment through individualized programs and services. In fact, 90 cents of every dollar Goodwill spends supports our mission – and it’s all local, right here in our region.</w:t>
      </w:r>
    </w:p>
    <w:p w14:paraId="36C86562" w14:textId="77777777" w:rsidR="00655821" w:rsidRDefault="00655821">
      <w:pPr>
        <w:pStyle w:val="BodyText"/>
        <w:spacing w:before="8"/>
        <w:rPr>
          <w:sz w:val="32"/>
        </w:rPr>
      </w:pPr>
    </w:p>
    <w:p w14:paraId="40E64262" w14:textId="77777777" w:rsidR="00655821" w:rsidRDefault="000A6296">
      <w:pPr>
        <w:spacing w:line="249" w:lineRule="auto"/>
        <w:ind w:left="460" w:right="335"/>
      </w:pPr>
      <w:r>
        <w:rPr>
          <w:i/>
          <w:color w:val="333333"/>
        </w:rPr>
        <w:t xml:space="preserve">Wait, Goodwill isn’t just about providing cheap stuff? </w:t>
      </w:r>
      <w:r>
        <w:rPr>
          <w:color w:val="333333"/>
        </w:rPr>
        <w:t>No! The resale stores are a means to fund our mission – and our mission is so much more than our stores.</w:t>
      </w:r>
    </w:p>
    <w:p w14:paraId="5C8D8503" w14:textId="77777777" w:rsidR="00655821" w:rsidRDefault="00655821">
      <w:pPr>
        <w:pStyle w:val="BodyText"/>
        <w:spacing w:before="8"/>
        <w:rPr>
          <w:sz w:val="32"/>
        </w:rPr>
      </w:pPr>
    </w:p>
    <w:p w14:paraId="3C34B502" w14:textId="76ECC536" w:rsidR="00655821" w:rsidRDefault="000A6296">
      <w:pPr>
        <w:pStyle w:val="BodyText"/>
        <w:spacing w:line="249" w:lineRule="auto"/>
        <w:ind w:left="460" w:right="335"/>
      </w:pPr>
      <w:r>
        <w:rPr>
          <w:color w:val="333333"/>
        </w:rPr>
        <w:t>Goodwill empowers job seekers to earn and keep employment. We do that with a variety of different programs. Programs that help at-risk youth who haven’t had a consistent role model to demonstrate what working looks like. Programs that help older community members reenter the workforce in the age of the internet. Programs that help differently</w:t>
      </w:r>
      <w:r w:rsidR="00EF785A" w:rsidRPr="00EF785A">
        <w:rPr>
          <w:b/>
          <w:color w:val="FF0000"/>
        </w:rPr>
        <w:t>-</w:t>
      </w:r>
      <w:r>
        <w:rPr>
          <w:color w:val="333333"/>
        </w:rPr>
        <w:t>abled people maximize their abilities to contribute to the workforce.</w:t>
      </w:r>
    </w:p>
    <w:p w14:paraId="4D10DD4D" w14:textId="77777777" w:rsidR="00655821" w:rsidRDefault="00655821">
      <w:pPr>
        <w:pStyle w:val="BodyText"/>
        <w:spacing w:before="8"/>
        <w:rPr>
          <w:sz w:val="32"/>
        </w:rPr>
      </w:pPr>
    </w:p>
    <w:p w14:paraId="1B06A911" w14:textId="77777777" w:rsidR="00655821" w:rsidRDefault="000A6296">
      <w:pPr>
        <w:pStyle w:val="BodyText"/>
        <w:spacing w:line="273" w:lineRule="auto"/>
        <w:ind w:left="460" w:right="335"/>
      </w:pPr>
      <w:r>
        <w:rPr>
          <w:color w:val="333333"/>
        </w:rPr>
        <w:t>Because we know that work is more than a paycheck. It’s a resounding victory for the individual, for their family and for our entire community.</w:t>
      </w:r>
    </w:p>
    <w:p w14:paraId="6990BFB3" w14:textId="77777777" w:rsidR="00655821" w:rsidRDefault="00655821">
      <w:pPr>
        <w:pStyle w:val="BodyText"/>
        <w:spacing w:before="11"/>
        <w:rPr>
          <w:sz w:val="27"/>
        </w:rPr>
      </w:pPr>
    </w:p>
    <w:p w14:paraId="71171DA7" w14:textId="77777777" w:rsidR="00655821" w:rsidRDefault="000A6296">
      <w:pPr>
        <w:ind w:left="460" w:right="335"/>
        <w:rPr>
          <w:rFonts w:ascii="Arial Black"/>
          <w:b/>
          <w:sz w:val="28"/>
        </w:rPr>
      </w:pPr>
      <w:r>
        <w:rPr>
          <w:rFonts w:ascii="Arial Black"/>
          <w:b/>
          <w:color w:val="333333"/>
          <w:sz w:val="28"/>
        </w:rPr>
        <w:t>So how can you help?</w:t>
      </w:r>
    </w:p>
    <w:p w14:paraId="1ED97187" w14:textId="77777777" w:rsidR="00655821" w:rsidRDefault="00655821">
      <w:pPr>
        <w:pStyle w:val="BodyText"/>
        <w:spacing w:before="3"/>
        <w:rPr>
          <w:rFonts w:ascii="Arial Black"/>
          <w:b/>
          <w:sz w:val="26"/>
        </w:rPr>
      </w:pPr>
    </w:p>
    <w:p w14:paraId="16E50437" w14:textId="77777777" w:rsidR="00655821" w:rsidRDefault="000A6296">
      <w:pPr>
        <w:pStyle w:val="Heading1"/>
        <w:jc w:val="left"/>
      </w:pPr>
      <w:r>
        <w:rPr>
          <w:color w:val="333333"/>
        </w:rPr>
        <w:t>Donate an auction item.</w:t>
      </w:r>
    </w:p>
    <w:p w14:paraId="6ADF5FFC" w14:textId="77777777" w:rsidR="00655821" w:rsidRDefault="00655821">
      <w:pPr>
        <w:pStyle w:val="BodyText"/>
        <w:rPr>
          <w:b/>
        </w:rPr>
      </w:pPr>
    </w:p>
    <w:p w14:paraId="1672349F" w14:textId="78E2B70C" w:rsidR="00655821" w:rsidRDefault="000A6296">
      <w:pPr>
        <w:pStyle w:val="BodyText"/>
        <w:spacing w:before="133" w:line="249" w:lineRule="auto"/>
        <w:ind w:left="460" w:right="1041"/>
      </w:pPr>
      <w:r>
        <w:rPr>
          <w:color w:val="333333"/>
        </w:rPr>
        <w:t>Our event will draw 300 community inf</w:t>
      </w:r>
      <w:bookmarkStart w:id="0" w:name="_GoBack"/>
      <w:bookmarkEnd w:id="0"/>
      <w:r>
        <w:rPr>
          <w:color w:val="333333"/>
        </w:rPr>
        <w:t xml:space="preserve">luencers as well as hundreds of other supporters who will have the </w:t>
      </w:r>
      <w:r w:rsidRPr="00295B2C">
        <w:t>opportunity</w:t>
      </w:r>
      <w:r w:rsidR="00EF785A" w:rsidRPr="00295B2C">
        <w:t xml:space="preserve"> to</w:t>
      </w:r>
      <w:r w:rsidRPr="00295B2C">
        <w:t xml:space="preserve"> </w:t>
      </w:r>
      <w:r>
        <w:rPr>
          <w:color w:val="333333"/>
        </w:rPr>
        <w:t>access the action online. Your organization will be promoted along with other supporters of Goodwill Haunting. And, all donations are tax deductible.</w:t>
      </w:r>
    </w:p>
    <w:p w14:paraId="365964CB" w14:textId="77777777" w:rsidR="00655821" w:rsidRDefault="00655821">
      <w:pPr>
        <w:pStyle w:val="BodyText"/>
        <w:spacing w:before="8"/>
        <w:rPr>
          <w:sz w:val="32"/>
        </w:rPr>
      </w:pPr>
    </w:p>
    <w:p w14:paraId="1E7C9FF5" w14:textId="77777777" w:rsidR="00655821" w:rsidRDefault="000A6296">
      <w:pPr>
        <w:pStyle w:val="BodyText"/>
        <w:ind w:left="460" w:right="335"/>
      </w:pPr>
      <w:r>
        <w:rPr>
          <w:color w:val="333333"/>
        </w:rPr>
        <w:t>Thank you for your support of Goodwill.</w:t>
      </w:r>
    </w:p>
    <w:p w14:paraId="2E11362C" w14:textId="77777777" w:rsidR="00655821" w:rsidRDefault="00655821">
      <w:pPr>
        <w:pStyle w:val="BodyText"/>
      </w:pPr>
    </w:p>
    <w:p w14:paraId="65580A5A" w14:textId="77777777" w:rsidR="00655821" w:rsidRDefault="000A6296" w:rsidP="00D23E8B">
      <w:pPr>
        <w:spacing w:before="157"/>
        <w:ind w:left="460" w:right="335"/>
        <w:rPr>
          <w:i/>
        </w:rPr>
      </w:pPr>
      <w:r>
        <w:rPr>
          <w:i/>
          <w:color w:val="333333"/>
        </w:rPr>
        <w:t>Goodwill’s Tax ID number is: 43-1125281</w:t>
      </w:r>
    </w:p>
    <w:sectPr w:rsidR="00655821">
      <w:footerReference w:type="default" r:id="rId7"/>
      <w:type w:val="continuous"/>
      <w:pgSz w:w="12240" w:h="15840"/>
      <w:pgMar w:top="360" w:right="260" w:bottom="280" w:left="2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4E1E9E" w14:textId="77777777" w:rsidR="00B879A9" w:rsidRDefault="00B879A9" w:rsidP="00F9192A">
      <w:r>
        <w:separator/>
      </w:r>
    </w:p>
  </w:endnote>
  <w:endnote w:type="continuationSeparator" w:id="0">
    <w:p w14:paraId="137FACC8" w14:textId="77777777" w:rsidR="00B879A9" w:rsidRDefault="00B879A9" w:rsidP="00F91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02696" w14:textId="4AD0DA7A" w:rsidR="00F9192A" w:rsidRPr="00F9192A" w:rsidRDefault="00F9192A" w:rsidP="00F9192A">
    <w:pPr>
      <w:pStyle w:val="Footer"/>
      <w:jc w:val="center"/>
      <w:rPr>
        <w:sz w:val="18"/>
        <w:szCs w:val="18"/>
      </w:rPr>
    </w:pPr>
    <w:r w:rsidRPr="00F9192A">
      <w:rPr>
        <w:sz w:val="18"/>
        <w:szCs w:val="18"/>
      </w:rPr>
      <w:t>Goodwill of Western Missouri &amp; Eastern Kansas</w:t>
    </w:r>
  </w:p>
  <w:p w14:paraId="19652961" w14:textId="77777777" w:rsidR="00F9192A" w:rsidRPr="00F9192A" w:rsidRDefault="00F9192A" w:rsidP="00F9192A">
    <w:pPr>
      <w:pStyle w:val="Footer"/>
      <w:jc w:val="center"/>
      <w:rPr>
        <w:sz w:val="18"/>
        <w:szCs w:val="18"/>
      </w:rPr>
    </w:pPr>
    <w:r w:rsidRPr="00F9192A">
      <w:rPr>
        <w:sz w:val="18"/>
        <w:szCs w:val="18"/>
      </w:rPr>
      <w:t>1817 Campbell Street</w:t>
    </w:r>
  </w:p>
  <w:p w14:paraId="142B9F53" w14:textId="77777777" w:rsidR="00F9192A" w:rsidRDefault="00F9192A" w:rsidP="00F9192A">
    <w:pPr>
      <w:pStyle w:val="Footer"/>
      <w:jc w:val="center"/>
      <w:rPr>
        <w:sz w:val="18"/>
        <w:szCs w:val="18"/>
      </w:rPr>
    </w:pPr>
    <w:r w:rsidRPr="00F9192A">
      <w:rPr>
        <w:sz w:val="18"/>
        <w:szCs w:val="18"/>
      </w:rPr>
      <w:t xml:space="preserve">Kansas City, MO 64108 </w:t>
    </w:r>
  </w:p>
  <w:p w14:paraId="58F11C65" w14:textId="688BE5A7" w:rsidR="00F9192A" w:rsidRPr="00F9192A" w:rsidRDefault="00F9192A" w:rsidP="00F9192A">
    <w:pPr>
      <w:pStyle w:val="Footer"/>
      <w:jc w:val="center"/>
      <w:rPr>
        <w:sz w:val="18"/>
        <w:szCs w:val="18"/>
      </w:rPr>
    </w:pPr>
    <w:r w:rsidRPr="00F9192A">
      <w:rPr>
        <w:sz w:val="18"/>
        <w:szCs w:val="18"/>
      </w:rPr>
      <w:t>816.842.7425</w:t>
    </w:r>
  </w:p>
  <w:p w14:paraId="34DB2456" w14:textId="77777777" w:rsidR="00F9192A" w:rsidRPr="00F9192A" w:rsidRDefault="00F9192A" w:rsidP="00F9192A">
    <w:pPr>
      <w:pStyle w:val="Footer"/>
      <w:jc w:val="center"/>
      <w:rPr>
        <w:sz w:val="18"/>
        <w:szCs w:val="18"/>
      </w:rPr>
    </w:pPr>
    <w:r w:rsidRPr="00F9192A">
      <w:rPr>
        <w:sz w:val="18"/>
        <w:szCs w:val="18"/>
      </w:rPr>
      <w:t>www.MoKanGoodwill.org</w:t>
    </w:r>
  </w:p>
  <w:p w14:paraId="31D77C05" w14:textId="510A9D26" w:rsidR="00F9192A" w:rsidRPr="00F9192A" w:rsidRDefault="00F9192A" w:rsidP="00F9192A">
    <w:pPr>
      <w:pStyle w:val="Footer"/>
      <w:jc w:val="center"/>
      <w:rPr>
        <w:sz w:val="18"/>
        <w:szCs w:val="18"/>
      </w:rPr>
    </w:pPr>
    <w:r w:rsidRPr="00F9192A">
      <w:rPr>
        <w:sz w:val="18"/>
        <w:szCs w:val="18"/>
      </w:rPr>
      <w:t>www.GoodwillHaunting.org</w:t>
    </w:r>
  </w:p>
  <w:p w14:paraId="726A220D" w14:textId="77777777" w:rsidR="00F9192A" w:rsidRDefault="00F919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D81E7A" w14:textId="77777777" w:rsidR="00B879A9" w:rsidRDefault="00B879A9" w:rsidP="00F9192A">
      <w:r>
        <w:separator/>
      </w:r>
    </w:p>
  </w:footnote>
  <w:footnote w:type="continuationSeparator" w:id="0">
    <w:p w14:paraId="6DF4103A" w14:textId="77777777" w:rsidR="00B879A9" w:rsidRDefault="00B879A9" w:rsidP="00F919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821"/>
    <w:rsid w:val="000A6296"/>
    <w:rsid w:val="00166449"/>
    <w:rsid w:val="00295B2C"/>
    <w:rsid w:val="00404A59"/>
    <w:rsid w:val="00655821"/>
    <w:rsid w:val="007C3B0C"/>
    <w:rsid w:val="00B879A9"/>
    <w:rsid w:val="00D23E8B"/>
    <w:rsid w:val="00EF785A"/>
    <w:rsid w:val="00F3568D"/>
    <w:rsid w:val="00F919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6AAFEF"/>
  <w15:docId w15:val="{617785E5-3795-4732-BEE0-E38502151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460" w:right="335"/>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A62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6296"/>
    <w:rPr>
      <w:rFonts w:ascii="Lucida Grande" w:eastAsia="Arial" w:hAnsi="Lucida Grande" w:cs="Lucida Grande"/>
      <w:sz w:val="18"/>
      <w:szCs w:val="18"/>
    </w:rPr>
  </w:style>
  <w:style w:type="paragraph" w:styleId="Header">
    <w:name w:val="header"/>
    <w:basedOn w:val="Normal"/>
    <w:link w:val="HeaderChar"/>
    <w:uiPriority w:val="99"/>
    <w:unhideWhenUsed/>
    <w:rsid w:val="00F9192A"/>
    <w:pPr>
      <w:tabs>
        <w:tab w:val="center" w:pos="4680"/>
        <w:tab w:val="right" w:pos="9360"/>
      </w:tabs>
    </w:pPr>
  </w:style>
  <w:style w:type="character" w:customStyle="1" w:styleId="HeaderChar">
    <w:name w:val="Header Char"/>
    <w:basedOn w:val="DefaultParagraphFont"/>
    <w:link w:val="Header"/>
    <w:uiPriority w:val="99"/>
    <w:rsid w:val="00F9192A"/>
    <w:rPr>
      <w:rFonts w:ascii="Arial" w:eastAsia="Arial" w:hAnsi="Arial" w:cs="Arial"/>
    </w:rPr>
  </w:style>
  <w:style w:type="paragraph" w:styleId="Footer">
    <w:name w:val="footer"/>
    <w:basedOn w:val="Normal"/>
    <w:link w:val="FooterChar"/>
    <w:uiPriority w:val="99"/>
    <w:unhideWhenUsed/>
    <w:rsid w:val="00F9192A"/>
    <w:pPr>
      <w:tabs>
        <w:tab w:val="center" w:pos="4680"/>
        <w:tab w:val="right" w:pos="9360"/>
      </w:tabs>
    </w:pPr>
  </w:style>
  <w:style w:type="character" w:customStyle="1" w:styleId="FooterChar">
    <w:name w:val="Footer Char"/>
    <w:basedOn w:val="DefaultParagraphFont"/>
    <w:link w:val="Footer"/>
    <w:uiPriority w:val="99"/>
    <w:rsid w:val="00F9192A"/>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236</Words>
  <Characters>1347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Goodwill Industries</Company>
  <LinksUpToDate>false</LinksUpToDate>
  <CharactersWithSpaces>1580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Gunning</dc:creator>
  <cp:lastModifiedBy>Suzanne Gunning</cp:lastModifiedBy>
  <cp:revision>2</cp:revision>
  <dcterms:created xsi:type="dcterms:W3CDTF">2017-05-30T19:10:00Z</dcterms:created>
  <dcterms:modified xsi:type="dcterms:W3CDTF">2017-05-30T19:10:00Z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2017-05-23T00:00:00Z</vt:filetime>
  </property>
  <property fmtid="{D5CDD505-2E9C-101B-9397-08002B2CF9AE}" pid="3" name="Creator">
    <vt:lpwstr>Adobe InDesign CC 2017 (Macintosh)</vt:lpwstr>
  </property>
  <property fmtid="{D5CDD505-2E9C-101B-9397-08002B2CF9AE}" pid="4" name="LastSaved">
    <vt:filetime>2017-05-23T00:00:00Z</vt:filetime>
  </property>
</Properties>
</file>